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78CF" w14:textId="77777777" w:rsidR="004F07BC" w:rsidRPr="00507A31" w:rsidRDefault="004F07BC" w:rsidP="00E013E8">
      <w:pPr>
        <w:pStyle w:val="NormalWeb"/>
        <w:shd w:val="clear" w:color="auto" w:fill="FFFFFF"/>
        <w:spacing w:before="0" w:beforeAutospacing="0" w:after="0" w:afterAutospacing="0"/>
        <w:ind w:right="30"/>
        <w:rPr>
          <w:rFonts w:ascii="Trebuchet MS" w:hAnsi="Trebuchet MS" w:cs="Arial"/>
          <w:b/>
          <w:bCs/>
          <w:color w:val="000000"/>
          <w:sz w:val="30"/>
          <w:szCs w:val="30"/>
          <w:bdr w:val="none" w:sz="0" w:space="0" w:color="auto" w:frame="1"/>
          <w:lang w:val="en-US"/>
        </w:rPr>
      </w:pPr>
    </w:p>
    <w:p w14:paraId="397E2753" w14:textId="77777777" w:rsidR="00A41203" w:rsidRPr="00507A31" w:rsidRDefault="00A41203" w:rsidP="004479E0">
      <w:pPr>
        <w:pStyle w:val="NormalWeb"/>
        <w:shd w:val="clear" w:color="auto" w:fill="FFFFFF"/>
        <w:spacing w:before="0" w:beforeAutospacing="0" w:after="0" w:afterAutospacing="0"/>
        <w:ind w:left="30" w:right="30"/>
        <w:jc w:val="center"/>
        <w:rPr>
          <w:rFonts w:ascii="Trebuchet MS" w:hAnsi="Trebuchet MS" w:cs="Arial"/>
          <w:b/>
          <w:bCs/>
          <w:color w:val="000000"/>
          <w:sz w:val="30"/>
          <w:szCs w:val="30"/>
          <w:bdr w:val="none" w:sz="0" w:space="0" w:color="auto" w:frame="1"/>
        </w:rPr>
      </w:pPr>
    </w:p>
    <w:p w14:paraId="243ABE7C" w14:textId="38352C6E" w:rsidR="004479E0" w:rsidRPr="00CF169D" w:rsidRDefault="00D34744" w:rsidP="004479E0">
      <w:pPr>
        <w:pStyle w:val="NormalWeb"/>
        <w:shd w:val="clear" w:color="auto" w:fill="FFFFFF"/>
        <w:spacing w:before="0" w:beforeAutospacing="0" w:after="0" w:afterAutospacing="0"/>
        <w:ind w:left="30" w:right="30"/>
        <w:jc w:val="center"/>
        <w:rPr>
          <w:rFonts w:ascii="Trebuchet MS" w:hAnsi="Trebuchet MS" w:cs="Arial"/>
          <w:b/>
          <w:bCs/>
          <w:color w:val="000000"/>
          <w:sz w:val="32"/>
          <w:szCs w:val="32"/>
          <w:bdr w:val="none" w:sz="0" w:space="0" w:color="auto" w:frame="1"/>
          <w:lang w:val="en-US"/>
        </w:rPr>
      </w:pPr>
      <w:r w:rsidRPr="00CF169D">
        <w:rPr>
          <w:rFonts w:ascii="Trebuchet MS" w:hAnsi="Trebuchet MS" w:cs="Arial"/>
          <w:b/>
          <w:bCs/>
          <w:color w:val="000000"/>
          <w:sz w:val="32"/>
          <w:szCs w:val="32"/>
          <w:bdr w:val="none" w:sz="0" w:space="0" w:color="auto" w:frame="1"/>
          <w:lang w:val="en-US"/>
        </w:rPr>
        <w:t>B</w:t>
      </w:r>
      <w:r w:rsidR="004479E0" w:rsidRPr="00CF169D">
        <w:rPr>
          <w:rFonts w:ascii="Trebuchet MS" w:hAnsi="Trebuchet MS" w:cs="Arial"/>
          <w:b/>
          <w:bCs/>
          <w:color w:val="000000"/>
          <w:sz w:val="32"/>
          <w:szCs w:val="32"/>
          <w:bdr w:val="none" w:sz="0" w:space="0" w:color="auto" w:frame="1"/>
        </w:rPr>
        <w:t>ΔΕΛΤΙΟ</w:t>
      </w:r>
      <w:r w:rsidR="004479E0" w:rsidRPr="00CF169D">
        <w:rPr>
          <w:rFonts w:ascii="Trebuchet MS" w:hAnsi="Trebuchet MS" w:cs="Arial"/>
          <w:b/>
          <w:bCs/>
          <w:color w:val="000000"/>
          <w:sz w:val="32"/>
          <w:szCs w:val="32"/>
          <w:bdr w:val="none" w:sz="0" w:space="0" w:color="auto" w:frame="1"/>
          <w:lang w:val="en-US"/>
        </w:rPr>
        <w:t xml:space="preserve"> </w:t>
      </w:r>
      <w:r w:rsidR="004479E0" w:rsidRPr="00CF169D">
        <w:rPr>
          <w:rFonts w:ascii="Trebuchet MS" w:hAnsi="Trebuchet MS" w:cs="Arial"/>
          <w:b/>
          <w:bCs/>
          <w:color w:val="000000"/>
          <w:sz w:val="32"/>
          <w:szCs w:val="32"/>
          <w:bdr w:val="none" w:sz="0" w:space="0" w:color="auto" w:frame="1"/>
        </w:rPr>
        <w:t>ΤΥΠΟΥ</w:t>
      </w:r>
    </w:p>
    <w:p w14:paraId="7CAA5377" w14:textId="77777777" w:rsidR="004479E0" w:rsidRPr="00CF169D" w:rsidRDefault="004479E0" w:rsidP="004479E0">
      <w:pPr>
        <w:pStyle w:val="NormalWeb"/>
        <w:shd w:val="clear" w:color="auto" w:fill="FFFFFF"/>
        <w:spacing w:before="0" w:beforeAutospacing="0" w:after="0" w:afterAutospacing="0"/>
        <w:ind w:left="30" w:right="30"/>
        <w:jc w:val="center"/>
        <w:rPr>
          <w:rFonts w:ascii="Trebuchet MS" w:hAnsi="Trebuchet MS" w:cs="Arial"/>
          <w:b/>
          <w:bCs/>
          <w:color w:val="000000"/>
          <w:sz w:val="32"/>
          <w:szCs w:val="32"/>
          <w:bdr w:val="none" w:sz="0" w:space="0" w:color="auto" w:frame="1"/>
          <w:lang w:val="en-US"/>
        </w:rPr>
      </w:pPr>
    </w:p>
    <w:p w14:paraId="3F90DF13" w14:textId="77777777" w:rsidR="004F07BC" w:rsidRPr="00CF169D" w:rsidRDefault="004F07BC" w:rsidP="004479E0">
      <w:pPr>
        <w:pStyle w:val="NormalWeb"/>
        <w:shd w:val="clear" w:color="auto" w:fill="FFFFFF"/>
        <w:spacing w:before="0" w:beforeAutospacing="0" w:after="0" w:afterAutospacing="0"/>
        <w:ind w:left="30" w:right="30"/>
        <w:jc w:val="center"/>
        <w:rPr>
          <w:rFonts w:ascii="Trebuchet MS" w:hAnsi="Trebuchet MS" w:cs="Arial"/>
          <w:b/>
          <w:color w:val="000000"/>
          <w:sz w:val="32"/>
          <w:szCs w:val="32"/>
          <w:shd w:val="clear" w:color="auto" w:fill="FFFFFF"/>
          <w:lang w:val="en-US"/>
        </w:rPr>
      </w:pPr>
    </w:p>
    <w:p w14:paraId="2D50F3D1" w14:textId="6076734C" w:rsidR="004479E0" w:rsidRPr="00CF169D" w:rsidRDefault="004479E0" w:rsidP="004479E0">
      <w:pPr>
        <w:pStyle w:val="NormalWeb"/>
        <w:shd w:val="clear" w:color="auto" w:fill="FFFFFF"/>
        <w:spacing w:before="0" w:beforeAutospacing="0" w:after="0" w:afterAutospacing="0"/>
        <w:ind w:left="30" w:right="30"/>
        <w:jc w:val="center"/>
        <w:rPr>
          <w:rFonts w:ascii="Trebuchet MS" w:hAnsi="Trebuchet MS" w:cs="Arial"/>
          <w:b/>
          <w:bCs/>
          <w:color w:val="000000"/>
          <w:sz w:val="32"/>
          <w:szCs w:val="32"/>
          <w:bdr w:val="none" w:sz="0" w:space="0" w:color="auto" w:frame="1"/>
          <w:lang w:val="en-US"/>
        </w:rPr>
      </w:pPr>
      <w:r w:rsidRPr="00CF169D">
        <w:rPr>
          <w:rFonts w:ascii="Trebuchet MS" w:hAnsi="Trebuchet MS" w:cs="Arial"/>
          <w:b/>
          <w:color w:val="000000"/>
          <w:sz w:val="32"/>
          <w:szCs w:val="32"/>
          <w:shd w:val="clear" w:color="auto" w:fill="FFFFFF"/>
          <w:lang w:val="en-US"/>
        </w:rPr>
        <w:t>«Stand Up Chemistry</w:t>
      </w:r>
      <w:r w:rsidR="00961E76" w:rsidRPr="00CF169D">
        <w:rPr>
          <w:rFonts w:ascii="Trebuchet MS" w:hAnsi="Trebuchet MS" w:cs="Arial"/>
          <w:b/>
          <w:color w:val="000000"/>
          <w:sz w:val="32"/>
          <w:szCs w:val="32"/>
          <w:shd w:val="clear" w:color="auto" w:fill="FFFFFF"/>
          <w:lang w:val="en-US"/>
        </w:rPr>
        <w:t xml:space="preserve"> </w:t>
      </w:r>
      <w:r w:rsidR="00961E76" w:rsidRPr="00CF169D">
        <w:rPr>
          <w:rFonts w:ascii="Trebuchet MS" w:hAnsi="Trebuchet MS" w:cs="Arial"/>
          <w:b/>
          <w:color w:val="000000"/>
          <w:sz w:val="32"/>
          <w:szCs w:val="32"/>
          <w:shd w:val="clear" w:color="auto" w:fill="FFFFFF"/>
        </w:rPr>
        <w:t>σε</w:t>
      </w:r>
      <w:r w:rsidR="00961E76" w:rsidRPr="00CF169D">
        <w:rPr>
          <w:rFonts w:ascii="Trebuchet MS" w:hAnsi="Trebuchet MS" w:cs="Arial"/>
          <w:b/>
          <w:color w:val="000000"/>
          <w:sz w:val="32"/>
          <w:szCs w:val="32"/>
          <w:shd w:val="clear" w:color="auto" w:fill="FFFFFF"/>
          <w:lang w:val="en-US"/>
        </w:rPr>
        <w:t xml:space="preserve"> </w:t>
      </w:r>
      <w:r w:rsidR="00961E76" w:rsidRPr="00CF169D">
        <w:rPr>
          <w:rFonts w:ascii="Trebuchet MS" w:hAnsi="Trebuchet MS" w:cs="Arial"/>
          <w:b/>
          <w:color w:val="000000"/>
          <w:sz w:val="32"/>
          <w:szCs w:val="32"/>
          <w:shd w:val="clear" w:color="auto" w:fill="FFFFFF"/>
        </w:rPr>
        <w:t>σχολεία</w:t>
      </w:r>
      <w:r w:rsidRPr="00CF169D">
        <w:rPr>
          <w:rFonts w:ascii="Trebuchet MS" w:hAnsi="Trebuchet MS" w:cs="Arial"/>
          <w:b/>
          <w:color w:val="000000"/>
          <w:sz w:val="32"/>
          <w:szCs w:val="32"/>
          <w:shd w:val="clear" w:color="auto" w:fill="FFFFFF"/>
          <w:lang w:val="en-US"/>
        </w:rPr>
        <w:t>»</w:t>
      </w:r>
      <w:r w:rsidRPr="00CF169D">
        <w:rPr>
          <w:rFonts w:ascii="Trebuchet MS" w:hAnsi="Trebuchet MS" w:cs="Arial"/>
          <w:b/>
          <w:bCs/>
          <w:color w:val="000000"/>
          <w:sz w:val="32"/>
          <w:szCs w:val="32"/>
          <w:bdr w:val="none" w:sz="0" w:space="0" w:color="auto" w:frame="1"/>
          <w:lang w:val="en-US"/>
        </w:rPr>
        <w:t xml:space="preserve"> </w:t>
      </w:r>
    </w:p>
    <w:p w14:paraId="7EAB62CB" w14:textId="77777777" w:rsidR="003300B6" w:rsidRPr="00CF169D" w:rsidRDefault="003300B6" w:rsidP="004479E0">
      <w:pPr>
        <w:pStyle w:val="NormalWeb"/>
        <w:shd w:val="clear" w:color="auto" w:fill="FFFFFF"/>
        <w:spacing w:before="0" w:beforeAutospacing="0" w:after="0" w:afterAutospacing="0"/>
        <w:ind w:left="30" w:right="30"/>
        <w:jc w:val="center"/>
        <w:rPr>
          <w:rFonts w:ascii="Trebuchet MS" w:hAnsi="Trebuchet MS" w:cs="Arial"/>
          <w:b/>
          <w:bCs/>
          <w:color w:val="000000"/>
          <w:sz w:val="32"/>
          <w:szCs w:val="32"/>
          <w:bdr w:val="none" w:sz="0" w:space="0" w:color="auto" w:frame="1"/>
          <w:lang w:val="en-US"/>
        </w:rPr>
      </w:pPr>
    </w:p>
    <w:p w14:paraId="306EFC2C" w14:textId="33775D32" w:rsidR="00AF6A41" w:rsidRPr="00CF169D" w:rsidRDefault="008D2D1E" w:rsidP="004479E0">
      <w:pPr>
        <w:pStyle w:val="NormalWeb"/>
        <w:shd w:val="clear" w:color="auto" w:fill="FFFFFF"/>
        <w:spacing w:before="0" w:beforeAutospacing="0" w:after="0" w:afterAutospacing="0"/>
        <w:ind w:left="30" w:right="30"/>
        <w:jc w:val="center"/>
        <w:rPr>
          <w:rFonts w:ascii="Trebuchet MS" w:hAnsi="Trebuchet MS" w:cs="Arial"/>
          <w:b/>
          <w:bCs/>
          <w:color w:val="000000"/>
          <w:sz w:val="32"/>
          <w:szCs w:val="32"/>
          <w:bdr w:val="none" w:sz="0" w:space="0" w:color="auto" w:frame="1"/>
        </w:rPr>
      </w:pPr>
      <w:r w:rsidRPr="00CF169D">
        <w:rPr>
          <w:rFonts w:ascii="Trebuchet MS" w:hAnsi="Trebuchet MS" w:cs="Arial"/>
          <w:b/>
          <w:bCs/>
          <w:color w:val="000000"/>
          <w:sz w:val="32"/>
          <w:szCs w:val="32"/>
          <w:bdr w:val="none" w:sz="0" w:space="0" w:color="auto" w:frame="1"/>
        </w:rPr>
        <w:t>Μία</w:t>
      </w:r>
      <w:r w:rsidR="00E108C7" w:rsidRPr="00CF169D">
        <w:rPr>
          <w:rFonts w:ascii="Trebuchet MS" w:hAnsi="Trebuchet MS" w:cs="Arial"/>
          <w:b/>
          <w:bCs/>
          <w:color w:val="000000"/>
          <w:sz w:val="32"/>
          <w:szCs w:val="32"/>
          <w:bdr w:val="none" w:sz="0" w:space="0" w:color="auto" w:frame="1"/>
        </w:rPr>
        <w:t xml:space="preserve"> πρωτοποριακ</w:t>
      </w:r>
      <w:r w:rsidRPr="00CF169D">
        <w:rPr>
          <w:rFonts w:ascii="Trebuchet MS" w:hAnsi="Trebuchet MS" w:cs="Arial"/>
          <w:b/>
          <w:bCs/>
          <w:color w:val="000000"/>
          <w:sz w:val="32"/>
          <w:szCs w:val="32"/>
          <w:bdr w:val="none" w:sz="0" w:space="0" w:color="auto" w:frame="1"/>
        </w:rPr>
        <w:t>ή</w:t>
      </w:r>
      <w:r w:rsidR="00E108C7" w:rsidRPr="00CF169D">
        <w:rPr>
          <w:rFonts w:ascii="Trebuchet MS" w:hAnsi="Trebuchet MS" w:cs="Arial"/>
          <w:b/>
          <w:bCs/>
          <w:color w:val="000000"/>
          <w:sz w:val="32"/>
          <w:szCs w:val="32"/>
          <w:bdr w:val="none" w:sz="0" w:space="0" w:color="auto" w:frame="1"/>
        </w:rPr>
        <w:t>,</w:t>
      </w:r>
      <w:r w:rsidRPr="00CF169D">
        <w:rPr>
          <w:rFonts w:ascii="Trebuchet MS" w:hAnsi="Trebuchet MS" w:cs="Arial"/>
          <w:b/>
          <w:bCs/>
          <w:color w:val="000000"/>
          <w:sz w:val="32"/>
          <w:szCs w:val="32"/>
          <w:bdr w:val="none" w:sz="0" w:space="0" w:color="auto" w:frame="1"/>
        </w:rPr>
        <w:t xml:space="preserve"> </w:t>
      </w:r>
      <w:r w:rsidR="00E108C7" w:rsidRPr="00CF169D">
        <w:rPr>
          <w:rFonts w:ascii="Trebuchet MS" w:hAnsi="Trebuchet MS" w:cs="Arial"/>
          <w:b/>
          <w:bCs/>
          <w:color w:val="000000"/>
          <w:sz w:val="32"/>
          <w:szCs w:val="32"/>
          <w:bdr w:val="none" w:sz="0" w:space="0" w:color="auto" w:frame="1"/>
        </w:rPr>
        <w:t>κωμική</w:t>
      </w:r>
      <w:r w:rsidR="001A1676" w:rsidRPr="00CF169D">
        <w:rPr>
          <w:rFonts w:ascii="Trebuchet MS" w:hAnsi="Trebuchet MS" w:cs="Arial"/>
          <w:b/>
          <w:bCs/>
          <w:color w:val="000000"/>
          <w:sz w:val="32"/>
          <w:szCs w:val="32"/>
          <w:bdr w:val="none" w:sz="0" w:space="0" w:color="auto" w:frame="1"/>
        </w:rPr>
        <w:t xml:space="preserve"> διδασκαλία </w:t>
      </w:r>
      <w:r w:rsidR="008C4890" w:rsidRPr="00CF169D">
        <w:rPr>
          <w:rFonts w:ascii="Trebuchet MS" w:hAnsi="Trebuchet MS" w:cs="Arial"/>
          <w:b/>
          <w:bCs/>
          <w:color w:val="000000"/>
          <w:sz w:val="32"/>
          <w:szCs w:val="32"/>
          <w:bdr w:val="none" w:sz="0" w:space="0" w:color="auto" w:frame="1"/>
        </w:rPr>
        <w:t>της Χημείας</w:t>
      </w:r>
    </w:p>
    <w:p w14:paraId="296A38D5" w14:textId="77777777" w:rsidR="009B52D0" w:rsidRPr="00CF169D" w:rsidRDefault="009B52D0" w:rsidP="004479E0">
      <w:pPr>
        <w:pStyle w:val="NormalWeb"/>
        <w:shd w:val="clear" w:color="auto" w:fill="FFFFFF"/>
        <w:spacing w:before="0" w:beforeAutospacing="0" w:after="0" w:afterAutospacing="0"/>
        <w:ind w:left="30" w:right="30"/>
        <w:jc w:val="center"/>
        <w:rPr>
          <w:rFonts w:ascii="Trebuchet MS" w:hAnsi="Trebuchet MS" w:cs="Arial"/>
          <w:b/>
          <w:bCs/>
          <w:color w:val="000000"/>
          <w:sz w:val="32"/>
          <w:szCs w:val="32"/>
          <w:bdr w:val="none" w:sz="0" w:space="0" w:color="auto" w:frame="1"/>
        </w:rPr>
      </w:pPr>
    </w:p>
    <w:p w14:paraId="15A66EDF" w14:textId="77777777" w:rsidR="004479E0" w:rsidRPr="00CF169D" w:rsidRDefault="004479E0" w:rsidP="004479E0">
      <w:pPr>
        <w:pStyle w:val="NormalWeb"/>
        <w:shd w:val="clear" w:color="auto" w:fill="FFFFFF"/>
        <w:spacing w:before="0" w:beforeAutospacing="0" w:after="0" w:afterAutospacing="0"/>
        <w:ind w:left="30" w:right="30"/>
        <w:jc w:val="center"/>
        <w:rPr>
          <w:rFonts w:ascii="Trebuchet MS" w:hAnsi="Trebuchet MS" w:cs="Arial"/>
          <w:b/>
          <w:bCs/>
          <w:color w:val="000000"/>
          <w:sz w:val="32"/>
          <w:szCs w:val="32"/>
          <w:bdr w:val="none" w:sz="0" w:space="0" w:color="auto" w:frame="1"/>
        </w:rPr>
      </w:pPr>
    </w:p>
    <w:p w14:paraId="475477E7" w14:textId="77777777" w:rsidR="00A56465" w:rsidRDefault="00A56465" w:rsidP="00A56465">
      <w:pPr>
        <w:pStyle w:val="NormalWeb"/>
        <w:shd w:val="clear" w:color="auto" w:fill="FFFFFF"/>
        <w:spacing w:before="0" w:beforeAutospacing="0" w:after="0" w:afterAutospacing="0"/>
        <w:ind w:left="30" w:right="30"/>
        <w:jc w:val="center"/>
        <w:rPr>
          <w:rFonts w:ascii="Verdana" w:hAnsi="Verdana" w:cs="Arial"/>
          <w:b/>
          <w:bCs/>
          <w:color w:val="000000"/>
          <w:sz w:val="32"/>
          <w:szCs w:val="32"/>
          <w:bdr w:val="none" w:sz="0" w:space="0" w:color="auto" w:frame="1"/>
        </w:rPr>
      </w:pPr>
      <w:bookmarkStart w:id="0" w:name="_Hlk526752384"/>
      <w:bookmarkEnd w:id="0"/>
    </w:p>
    <w:p w14:paraId="0E88B42F"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r>
        <w:rPr>
          <w:rFonts w:ascii="Verdana" w:hAnsi="Verdana" w:cs="Arial"/>
          <w:color w:val="000000"/>
          <w:sz w:val="28"/>
          <w:szCs w:val="28"/>
          <w:bdr w:val="none" w:sz="0" w:space="0" w:color="auto" w:frame="1"/>
        </w:rPr>
        <w:t xml:space="preserve">Συνδέεται η μάθηση με τη ψυχαγωγία; </w:t>
      </w:r>
      <w:r>
        <w:rPr>
          <w:rFonts w:ascii="Verdana" w:hAnsi="Verdana" w:cs="Arial"/>
          <w:color w:val="000000"/>
          <w:sz w:val="28"/>
          <w:szCs w:val="28"/>
          <w:bdr w:val="none" w:sz="0" w:space="0" w:color="auto" w:frame="1"/>
          <w:lang w:val="en-US"/>
        </w:rPr>
        <w:t>To</w:t>
      </w:r>
      <w:r w:rsidRPr="00A56465">
        <w:rPr>
          <w:rFonts w:ascii="Verdana" w:hAnsi="Verdana" w:cs="Arial"/>
          <w:color w:val="000000"/>
          <w:sz w:val="28"/>
          <w:szCs w:val="28"/>
          <w:bdr w:val="none" w:sz="0" w:space="0" w:color="auto" w:frame="1"/>
        </w:rPr>
        <w:t xml:space="preserve"> </w:t>
      </w:r>
      <w:r>
        <w:rPr>
          <w:rFonts w:ascii="Verdana" w:hAnsi="Verdana" w:cs="Arial"/>
          <w:color w:val="000000"/>
          <w:sz w:val="28"/>
          <w:szCs w:val="28"/>
          <w:bdr w:val="none" w:sz="0" w:space="0" w:color="auto" w:frame="1"/>
          <w:lang w:val="en-US"/>
        </w:rPr>
        <w:t>Stand</w:t>
      </w:r>
      <w:r w:rsidRPr="00A56465">
        <w:rPr>
          <w:rFonts w:ascii="Verdana" w:hAnsi="Verdana" w:cs="Arial"/>
          <w:color w:val="000000"/>
          <w:sz w:val="28"/>
          <w:szCs w:val="28"/>
          <w:bdr w:val="none" w:sz="0" w:space="0" w:color="auto" w:frame="1"/>
        </w:rPr>
        <w:t xml:space="preserve"> </w:t>
      </w:r>
      <w:r>
        <w:rPr>
          <w:rFonts w:ascii="Verdana" w:hAnsi="Verdana" w:cs="Arial"/>
          <w:color w:val="000000"/>
          <w:sz w:val="28"/>
          <w:szCs w:val="28"/>
          <w:bdr w:val="none" w:sz="0" w:space="0" w:color="auto" w:frame="1"/>
          <w:lang w:val="en-US"/>
        </w:rPr>
        <w:t>Up</w:t>
      </w:r>
      <w:r w:rsidRPr="00A56465">
        <w:rPr>
          <w:rFonts w:ascii="Verdana" w:hAnsi="Verdana" w:cs="Arial"/>
          <w:color w:val="000000"/>
          <w:sz w:val="28"/>
          <w:szCs w:val="28"/>
          <w:bdr w:val="none" w:sz="0" w:space="0" w:color="auto" w:frame="1"/>
        </w:rPr>
        <w:t xml:space="preserve"> </w:t>
      </w:r>
      <w:r>
        <w:rPr>
          <w:rFonts w:ascii="Verdana" w:hAnsi="Verdana" w:cs="Arial"/>
          <w:color w:val="000000"/>
          <w:sz w:val="28"/>
          <w:szCs w:val="28"/>
          <w:bdr w:val="none" w:sz="0" w:space="0" w:color="auto" w:frame="1"/>
          <w:lang w:val="en-US"/>
        </w:rPr>
        <w:t>Comedy</w:t>
      </w:r>
      <w:r>
        <w:rPr>
          <w:rFonts w:ascii="Verdana" w:hAnsi="Verdana" w:cs="Arial"/>
          <w:color w:val="000000"/>
          <w:sz w:val="28"/>
          <w:szCs w:val="28"/>
          <w:bdr w:val="none" w:sz="0" w:space="0" w:color="auto" w:frame="1"/>
        </w:rPr>
        <w:t xml:space="preserve"> με τις φυσικές επιστήμες; </w:t>
      </w:r>
    </w:p>
    <w:p w14:paraId="2D752BB1"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p>
    <w:p w14:paraId="0319FD1F"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r>
        <w:rPr>
          <w:rFonts w:ascii="Verdana" w:hAnsi="Verdana" w:cs="Arial"/>
          <w:color w:val="000000"/>
          <w:sz w:val="28"/>
          <w:szCs w:val="28"/>
          <w:bdr w:val="none" w:sz="0" w:space="0" w:color="auto" w:frame="1"/>
        </w:rPr>
        <w:t xml:space="preserve">Ο χημικός - ηθοποιός και </w:t>
      </w:r>
      <w:proofErr w:type="spellStart"/>
      <w:r>
        <w:rPr>
          <w:rFonts w:ascii="Verdana" w:hAnsi="Verdana" w:cs="Arial"/>
          <w:color w:val="000000"/>
          <w:sz w:val="28"/>
          <w:szCs w:val="28"/>
          <w:bdr w:val="none" w:sz="0" w:space="0" w:color="auto" w:frame="1"/>
        </w:rPr>
        <w:t>δρ.</w:t>
      </w:r>
      <w:proofErr w:type="spellEnd"/>
      <w:r>
        <w:rPr>
          <w:rFonts w:ascii="Verdana" w:hAnsi="Verdana" w:cs="Arial"/>
          <w:color w:val="000000"/>
          <w:sz w:val="28"/>
          <w:szCs w:val="28"/>
          <w:bdr w:val="none" w:sz="0" w:space="0" w:color="auto" w:frame="1"/>
        </w:rPr>
        <w:t xml:space="preserve"> της Ιατρικής Σχολής Αθηνών Γιάννης Γουλές, παρουσιάζει τη </w:t>
      </w:r>
      <w:proofErr w:type="spellStart"/>
      <w:r>
        <w:rPr>
          <w:rFonts w:ascii="Verdana" w:hAnsi="Verdana" w:cs="Arial"/>
          <w:color w:val="000000"/>
          <w:sz w:val="28"/>
          <w:szCs w:val="28"/>
          <w:bdr w:val="none" w:sz="0" w:space="0" w:color="auto" w:frame="1"/>
        </w:rPr>
        <w:t>διαδραστική</w:t>
      </w:r>
      <w:proofErr w:type="spellEnd"/>
      <w:r>
        <w:rPr>
          <w:rFonts w:ascii="Verdana" w:hAnsi="Verdana" w:cs="Arial"/>
          <w:color w:val="000000"/>
          <w:sz w:val="28"/>
          <w:szCs w:val="28"/>
          <w:bdr w:val="none" w:sz="0" w:space="0" w:color="auto" w:frame="1"/>
        </w:rPr>
        <w:t xml:space="preserve"> παράσταση για τις φυσικές επιστήμες </w:t>
      </w:r>
      <w:r>
        <w:rPr>
          <w:rFonts w:ascii="Verdana" w:hAnsi="Verdana" w:cs="Arial"/>
          <w:b/>
          <w:bCs/>
          <w:color w:val="000000"/>
          <w:sz w:val="28"/>
          <w:szCs w:val="28"/>
          <w:bdr w:val="none" w:sz="0" w:space="0" w:color="auto" w:frame="1"/>
        </w:rPr>
        <w:t>«</w:t>
      </w:r>
      <w:proofErr w:type="spellStart"/>
      <w:r>
        <w:rPr>
          <w:rFonts w:ascii="Verdana" w:hAnsi="Verdana" w:cs="Arial"/>
          <w:b/>
          <w:bCs/>
          <w:color w:val="000000" w:themeColor="text1"/>
          <w:sz w:val="28"/>
          <w:szCs w:val="28"/>
          <w:bdr w:val="none" w:sz="0" w:space="0" w:color="auto" w:frame="1"/>
        </w:rPr>
        <w:t>Stand</w:t>
      </w:r>
      <w:proofErr w:type="spellEnd"/>
      <w:r>
        <w:rPr>
          <w:rFonts w:ascii="Verdana" w:hAnsi="Verdana" w:cs="Arial"/>
          <w:b/>
          <w:bCs/>
          <w:color w:val="000000" w:themeColor="text1"/>
          <w:sz w:val="28"/>
          <w:szCs w:val="28"/>
          <w:bdr w:val="none" w:sz="0" w:space="0" w:color="auto" w:frame="1"/>
        </w:rPr>
        <w:t xml:space="preserve"> </w:t>
      </w:r>
      <w:proofErr w:type="spellStart"/>
      <w:r>
        <w:rPr>
          <w:rFonts w:ascii="Verdana" w:hAnsi="Verdana" w:cs="Arial"/>
          <w:b/>
          <w:bCs/>
          <w:color w:val="000000" w:themeColor="text1"/>
          <w:sz w:val="28"/>
          <w:szCs w:val="28"/>
          <w:bdr w:val="none" w:sz="0" w:space="0" w:color="auto" w:frame="1"/>
        </w:rPr>
        <w:t>Up</w:t>
      </w:r>
      <w:proofErr w:type="spellEnd"/>
      <w:r>
        <w:rPr>
          <w:rFonts w:ascii="Verdana" w:hAnsi="Verdana" w:cs="Arial"/>
          <w:b/>
          <w:bCs/>
          <w:color w:val="000000" w:themeColor="text1"/>
          <w:sz w:val="28"/>
          <w:szCs w:val="28"/>
          <w:bdr w:val="none" w:sz="0" w:space="0" w:color="auto" w:frame="1"/>
        </w:rPr>
        <w:t xml:space="preserve"> </w:t>
      </w:r>
      <w:proofErr w:type="spellStart"/>
      <w:r>
        <w:rPr>
          <w:rFonts w:ascii="Verdana" w:hAnsi="Verdana" w:cs="Arial"/>
          <w:b/>
          <w:bCs/>
          <w:color w:val="000000" w:themeColor="text1"/>
          <w:sz w:val="28"/>
          <w:szCs w:val="28"/>
          <w:bdr w:val="none" w:sz="0" w:space="0" w:color="auto" w:frame="1"/>
        </w:rPr>
        <w:t>Chemistry</w:t>
      </w:r>
      <w:proofErr w:type="spellEnd"/>
      <w:r>
        <w:rPr>
          <w:rFonts w:ascii="Verdana" w:hAnsi="Verdana" w:cs="Arial"/>
          <w:b/>
          <w:bCs/>
          <w:color w:val="000000"/>
          <w:sz w:val="28"/>
          <w:szCs w:val="28"/>
          <w:bdr w:val="none" w:sz="0" w:space="0" w:color="auto" w:frame="1"/>
        </w:rPr>
        <w:t>»</w:t>
      </w:r>
      <w:r>
        <w:rPr>
          <w:rFonts w:ascii="Verdana" w:hAnsi="Verdana" w:cs="Arial"/>
          <w:color w:val="000000"/>
          <w:sz w:val="28"/>
          <w:szCs w:val="28"/>
          <w:bdr w:val="none" w:sz="0" w:space="0" w:color="auto" w:frame="1"/>
        </w:rPr>
        <w:t xml:space="preserve"> σε σχολεία όλων των βαθμίδων.</w:t>
      </w:r>
    </w:p>
    <w:p w14:paraId="17103D3F"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p>
    <w:p w14:paraId="650A4918"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r>
        <w:rPr>
          <w:rFonts w:ascii="Verdana" w:hAnsi="Verdana" w:cs="Arial"/>
          <w:color w:val="000000"/>
          <w:sz w:val="28"/>
          <w:szCs w:val="28"/>
          <w:bdr w:val="none" w:sz="0" w:space="0" w:color="auto" w:frame="1"/>
        </w:rPr>
        <w:t xml:space="preserve">«Η τάξη γεμίζει γέλια, με πρωταγωνιστές τους ίδιους τους μαθητές» αναφέρει ο εμπνευστής της δράσης, Δρ. Γουλές. </w:t>
      </w:r>
    </w:p>
    <w:p w14:paraId="56A2F8D5"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p>
    <w:p w14:paraId="4530D86C" w14:textId="77777777" w:rsidR="00A56465" w:rsidRDefault="00A56465" w:rsidP="00A56465">
      <w:pPr>
        <w:jc w:val="both"/>
        <w:rPr>
          <w:rFonts w:ascii="Verdana" w:eastAsia="Times New Roman" w:hAnsi="Verdana" w:cs="Arial"/>
          <w:color w:val="000000"/>
          <w:sz w:val="28"/>
          <w:szCs w:val="28"/>
          <w:bdr w:val="none" w:sz="0" w:space="0" w:color="auto" w:frame="1"/>
          <w:lang w:eastAsia="el-GR"/>
        </w:rPr>
      </w:pPr>
      <w:r>
        <w:rPr>
          <w:rFonts w:ascii="Verdana" w:eastAsia="Times New Roman" w:hAnsi="Verdana" w:cs="Arial"/>
          <w:color w:val="000000"/>
          <w:sz w:val="28"/>
          <w:szCs w:val="28"/>
          <w:bdr w:val="none" w:sz="0" w:space="0" w:color="auto" w:frame="1"/>
          <w:lang w:eastAsia="el-GR"/>
        </w:rPr>
        <w:t xml:space="preserve">Πρόκειται για μια επιστημονική παράσταση, ειδικά σχεδιασμένη για παιδιά. Οι μαθητές συμμετέχουν ενεργά, εξοικειώνονται με την πειραματική μεθοδολογία. Προβληματίζονται σχετικά με τον επαγγελματικό τους προσανατολισμό, ενώ καλούνται να απαντήσουν στο ερώτημα: </w:t>
      </w:r>
      <w:r>
        <w:rPr>
          <w:rFonts w:ascii="Verdana" w:eastAsia="Times New Roman" w:hAnsi="Verdana" w:cs="Arial"/>
          <w:b/>
          <w:bCs/>
          <w:color w:val="000000"/>
          <w:sz w:val="28"/>
          <w:szCs w:val="28"/>
          <w:bdr w:val="none" w:sz="0" w:space="0" w:color="auto" w:frame="1"/>
          <w:lang w:eastAsia="el-GR"/>
        </w:rPr>
        <w:t>Συνδέονται οι ανθρώπινες σχέσεις με τα πειράματα χημείας;</w:t>
      </w:r>
    </w:p>
    <w:p w14:paraId="7DEB874A"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p>
    <w:p w14:paraId="4FB21CD7"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r>
        <w:rPr>
          <w:rFonts w:ascii="Verdana" w:hAnsi="Verdana" w:cs="Arial"/>
          <w:color w:val="000000"/>
          <w:sz w:val="28"/>
          <w:szCs w:val="28"/>
          <w:bdr w:val="none" w:sz="0" w:space="0" w:color="auto" w:frame="1"/>
        </w:rPr>
        <w:t xml:space="preserve">Η παράσταση, επιπλέον, ενημερώνει και ευαισθητοποιεί για την </w:t>
      </w:r>
      <w:r>
        <w:rPr>
          <w:rFonts w:ascii="Verdana" w:hAnsi="Verdana" w:cs="Arial"/>
          <w:b/>
          <w:bCs/>
          <w:color w:val="000000"/>
          <w:sz w:val="28"/>
          <w:szCs w:val="28"/>
          <w:bdr w:val="none" w:sz="0" w:space="0" w:color="auto" w:frame="1"/>
        </w:rPr>
        <w:t>Covid-19</w:t>
      </w:r>
      <w:r>
        <w:rPr>
          <w:rFonts w:ascii="Verdana" w:hAnsi="Verdana" w:cs="Arial"/>
          <w:color w:val="000000"/>
          <w:sz w:val="28"/>
          <w:szCs w:val="28"/>
          <w:bdr w:val="none" w:sz="0" w:space="0" w:color="auto" w:frame="1"/>
        </w:rPr>
        <w:t xml:space="preserve">, τα μέτρα πρόληψης και προστασίας κατά της πανδημίας.   </w:t>
      </w:r>
    </w:p>
    <w:p w14:paraId="7F0940CA"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b/>
          <w:bCs/>
          <w:color w:val="000000"/>
          <w:sz w:val="32"/>
          <w:szCs w:val="32"/>
          <w:bdr w:val="none" w:sz="0" w:space="0" w:color="auto" w:frame="1"/>
        </w:rPr>
      </w:pPr>
    </w:p>
    <w:p w14:paraId="210779AC"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b/>
          <w:bCs/>
          <w:color w:val="000000"/>
          <w:sz w:val="32"/>
          <w:szCs w:val="32"/>
          <w:bdr w:val="none" w:sz="0" w:space="0" w:color="auto" w:frame="1"/>
        </w:rPr>
      </w:pPr>
    </w:p>
    <w:p w14:paraId="36D391BA" w14:textId="77777777" w:rsidR="00A56465" w:rsidRDefault="00A56465" w:rsidP="00A56465">
      <w:pPr>
        <w:pStyle w:val="Standard"/>
        <w:jc w:val="both"/>
        <w:rPr>
          <w:rFonts w:ascii="Verdana" w:eastAsia="Times New Roman" w:hAnsi="Verdana"/>
          <w:color w:val="000000"/>
          <w:kern w:val="0"/>
          <w:sz w:val="28"/>
          <w:szCs w:val="28"/>
          <w:bdr w:val="none" w:sz="0" w:space="0" w:color="auto" w:frame="1"/>
          <w:lang w:eastAsia="el-GR" w:bidi="ar-SA"/>
        </w:rPr>
      </w:pPr>
    </w:p>
    <w:p w14:paraId="6D8A6908" w14:textId="77777777" w:rsidR="00A56465" w:rsidRDefault="00A56465" w:rsidP="00A56465">
      <w:pPr>
        <w:pStyle w:val="Standard"/>
        <w:jc w:val="both"/>
        <w:rPr>
          <w:rFonts w:ascii="Verdana" w:eastAsia="Times New Roman" w:hAnsi="Verdana"/>
          <w:color w:val="000000"/>
          <w:kern w:val="0"/>
          <w:sz w:val="28"/>
          <w:szCs w:val="28"/>
          <w:bdr w:val="none" w:sz="0" w:space="0" w:color="auto" w:frame="1"/>
          <w:lang w:eastAsia="el-GR" w:bidi="ar-SA"/>
        </w:rPr>
      </w:pPr>
      <w:r>
        <w:rPr>
          <w:rFonts w:ascii="Verdana" w:eastAsia="Times New Roman" w:hAnsi="Verdana"/>
          <w:color w:val="000000"/>
          <w:kern w:val="0"/>
          <w:sz w:val="28"/>
          <w:szCs w:val="28"/>
          <w:bdr w:val="none" w:sz="0" w:space="0" w:color="auto" w:frame="1"/>
          <w:lang w:eastAsia="el-GR" w:bidi="ar-SA"/>
        </w:rPr>
        <w:t xml:space="preserve">Την επιστημονική παράσταση διοργανώνει η αστική μη κερδοσκοπική εταιρεία </w:t>
      </w:r>
      <w:r>
        <w:rPr>
          <w:rFonts w:ascii="Verdana" w:eastAsia="Times New Roman" w:hAnsi="Verdana"/>
          <w:b/>
          <w:bCs/>
          <w:color w:val="000000"/>
          <w:kern w:val="0"/>
          <w:sz w:val="28"/>
          <w:szCs w:val="28"/>
          <w:bdr w:val="none" w:sz="0" w:space="0" w:color="auto" w:frame="1"/>
          <w:lang w:eastAsia="el-GR" w:bidi="ar-SA"/>
        </w:rPr>
        <w:t>ΘΕΑΤΡΟΝΙΟ</w:t>
      </w:r>
      <w:r>
        <w:rPr>
          <w:rFonts w:ascii="Verdana" w:eastAsia="Times New Roman" w:hAnsi="Verdana"/>
          <w:color w:val="000000"/>
          <w:kern w:val="0"/>
          <w:sz w:val="28"/>
          <w:szCs w:val="28"/>
          <w:bdr w:val="none" w:sz="0" w:space="0" w:color="auto" w:frame="1"/>
          <w:lang w:eastAsia="el-GR" w:bidi="ar-SA"/>
        </w:rPr>
        <w:t xml:space="preserve">, η οποία τελεί υπό την αιγίδα της Ένωσης Ελλήνων Χημικών, της Ένωσης Ελλήνων Φυσικών και του Πανελλήνιου Σωματείου Ατόμων με Διαταραχή Ελλειμματικής Προσοχής και </w:t>
      </w:r>
      <w:proofErr w:type="spellStart"/>
      <w:r>
        <w:rPr>
          <w:rFonts w:ascii="Verdana" w:eastAsia="Times New Roman" w:hAnsi="Verdana"/>
          <w:color w:val="000000"/>
          <w:kern w:val="0"/>
          <w:sz w:val="28"/>
          <w:szCs w:val="28"/>
          <w:bdr w:val="none" w:sz="0" w:space="0" w:color="auto" w:frame="1"/>
          <w:lang w:eastAsia="el-GR" w:bidi="ar-SA"/>
        </w:rPr>
        <w:t>Υπερκινητικότητα</w:t>
      </w:r>
      <w:proofErr w:type="spellEnd"/>
      <w:r>
        <w:rPr>
          <w:rFonts w:ascii="Verdana" w:eastAsia="Times New Roman" w:hAnsi="Verdana"/>
          <w:color w:val="000000"/>
          <w:kern w:val="0"/>
          <w:sz w:val="28"/>
          <w:szCs w:val="28"/>
          <w:bdr w:val="none" w:sz="0" w:space="0" w:color="auto" w:frame="1"/>
          <w:lang w:eastAsia="el-GR" w:bidi="ar-SA"/>
        </w:rPr>
        <w:t>.</w:t>
      </w:r>
    </w:p>
    <w:p w14:paraId="71EC374A" w14:textId="77777777" w:rsidR="00A56465" w:rsidRDefault="00A56465" w:rsidP="00A56465">
      <w:pPr>
        <w:pStyle w:val="Standard"/>
        <w:jc w:val="both"/>
        <w:rPr>
          <w:rFonts w:ascii="Verdana" w:eastAsia="Times New Roman" w:hAnsi="Verdana"/>
          <w:color w:val="000000"/>
          <w:kern w:val="0"/>
          <w:sz w:val="32"/>
          <w:szCs w:val="32"/>
          <w:bdr w:val="none" w:sz="0" w:space="0" w:color="auto" w:frame="1"/>
          <w:lang w:eastAsia="el-GR" w:bidi="ar-SA"/>
        </w:rPr>
      </w:pPr>
    </w:p>
    <w:p w14:paraId="0E11F491" w14:textId="77777777" w:rsidR="00A56465" w:rsidRDefault="00A56465" w:rsidP="00A56465">
      <w:pPr>
        <w:pStyle w:val="NormalWeb"/>
        <w:shd w:val="clear" w:color="auto" w:fill="FFFFFF"/>
        <w:spacing w:before="0" w:beforeAutospacing="0" w:after="0" w:afterAutospacing="0"/>
        <w:ind w:right="30"/>
        <w:jc w:val="both"/>
        <w:rPr>
          <w:rFonts w:ascii="Verdana" w:hAnsi="Verdana" w:cs="Arial"/>
          <w:color w:val="000000"/>
          <w:sz w:val="28"/>
          <w:szCs w:val="28"/>
          <w:bdr w:val="none" w:sz="0" w:space="0" w:color="auto" w:frame="1"/>
        </w:rPr>
      </w:pPr>
      <w:r>
        <w:rPr>
          <w:rFonts w:ascii="Verdana" w:hAnsi="Verdana" w:cs="Arial"/>
          <w:color w:val="000000"/>
          <w:sz w:val="28"/>
          <w:szCs w:val="28"/>
          <w:bdr w:val="none" w:sz="0" w:space="0" w:color="auto" w:frame="1"/>
        </w:rPr>
        <w:t xml:space="preserve">Η ΑΜΚΕ </w:t>
      </w:r>
      <w:proofErr w:type="spellStart"/>
      <w:r>
        <w:rPr>
          <w:rFonts w:ascii="Verdana" w:hAnsi="Verdana" w:cs="Arial"/>
          <w:color w:val="000000"/>
          <w:sz w:val="28"/>
          <w:szCs w:val="28"/>
          <w:bdr w:val="none" w:sz="0" w:space="0" w:color="auto" w:frame="1"/>
        </w:rPr>
        <w:t>Θεατρόνιο</w:t>
      </w:r>
      <w:proofErr w:type="spellEnd"/>
      <w:r>
        <w:rPr>
          <w:rFonts w:ascii="Verdana" w:hAnsi="Verdana" w:cs="Arial"/>
          <w:color w:val="000000"/>
          <w:sz w:val="28"/>
          <w:szCs w:val="28"/>
          <w:bdr w:val="none" w:sz="0" w:space="0" w:color="auto" w:frame="1"/>
        </w:rPr>
        <w:t xml:space="preserve"> έχει συνεργαστεί με 250 σχολεία.</w:t>
      </w:r>
      <w:r>
        <w:rPr>
          <w:rFonts w:ascii="Verdana" w:eastAsia="Calibri" w:hAnsi="Verdana" w:cs="Arial"/>
          <w:color w:val="000000"/>
          <w:sz w:val="28"/>
          <w:szCs w:val="28"/>
          <w:bdr w:val="none" w:sz="0" w:space="0" w:color="auto" w:frame="1"/>
          <w:lang w:eastAsia="en-US"/>
        </w:rPr>
        <w:t xml:space="preserve"> Στόχος της είναι οι φυσικές επιστήμες να γίνουν προσιτές σε όλους τους μαθητές, ανεξαρτήτως σχολικών επιδόσεων ή μαθησιακών δυσκολιών.</w:t>
      </w:r>
    </w:p>
    <w:p w14:paraId="61E01AB1" w14:textId="77777777" w:rsidR="00A56465" w:rsidRDefault="00A56465" w:rsidP="00A56465">
      <w:pPr>
        <w:pStyle w:val="NormalWeb"/>
        <w:shd w:val="clear" w:color="auto" w:fill="FFFFFF"/>
        <w:spacing w:before="0" w:beforeAutospacing="0" w:after="0" w:afterAutospacing="0"/>
        <w:ind w:right="30"/>
        <w:jc w:val="both"/>
        <w:rPr>
          <w:rFonts w:ascii="Verdana" w:eastAsia="Calibri" w:hAnsi="Verdana" w:cs="Arial"/>
          <w:color w:val="000000"/>
          <w:sz w:val="28"/>
          <w:szCs w:val="28"/>
          <w:bdr w:val="none" w:sz="0" w:space="0" w:color="auto" w:frame="1"/>
          <w:lang w:eastAsia="en-US"/>
        </w:rPr>
      </w:pPr>
    </w:p>
    <w:p w14:paraId="6D6CE518" w14:textId="77777777" w:rsidR="00A56465" w:rsidRDefault="00A56465" w:rsidP="00A56465">
      <w:pPr>
        <w:pStyle w:val="NormalWeb"/>
        <w:shd w:val="clear" w:color="auto" w:fill="FFFFFF"/>
        <w:spacing w:before="0" w:beforeAutospacing="0" w:after="0" w:afterAutospacing="0"/>
        <w:ind w:right="30"/>
        <w:jc w:val="both"/>
        <w:rPr>
          <w:rFonts w:ascii="Verdana" w:eastAsia="Calibri" w:hAnsi="Verdana" w:cs="Arial"/>
          <w:color w:val="000000"/>
          <w:sz w:val="28"/>
          <w:szCs w:val="28"/>
          <w:bdr w:val="none" w:sz="0" w:space="0" w:color="auto" w:frame="1"/>
          <w:lang w:eastAsia="en-US"/>
        </w:rPr>
      </w:pPr>
      <w:r>
        <w:rPr>
          <w:rFonts w:ascii="Verdana" w:hAnsi="Verdana" w:cs="Arial"/>
          <w:b/>
          <w:bCs/>
          <w:color w:val="000000"/>
          <w:sz w:val="28"/>
          <w:szCs w:val="28"/>
          <w:bdr w:val="none" w:sz="0" w:space="0" w:color="auto" w:frame="1"/>
        </w:rPr>
        <w:t>Συντελεστές</w:t>
      </w:r>
    </w:p>
    <w:p w14:paraId="059DC009" w14:textId="77777777" w:rsidR="00A56465" w:rsidRDefault="00A56465" w:rsidP="00A56465">
      <w:pPr>
        <w:jc w:val="both"/>
        <w:rPr>
          <w:rFonts w:ascii="Verdana" w:eastAsia="Times New Roman" w:hAnsi="Verdana" w:cs="Arial"/>
          <w:b/>
          <w:bCs/>
          <w:color w:val="000000"/>
          <w:sz w:val="28"/>
          <w:szCs w:val="28"/>
          <w:bdr w:val="none" w:sz="0" w:space="0" w:color="auto" w:frame="1"/>
          <w:lang w:eastAsia="el-GR"/>
        </w:rPr>
      </w:pPr>
    </w:p>
    <w:p w14:paraId="0FDCC58E" w14:textId="77777777" w:rsidR="00A56465" w:rsidRDefault="00A56465" w:rsidP="00A56465">
      <w:pPr>
        <w:jc w:val="both"/>
        <w:rPr>
          <w:rFonts w:ascii="Verdana" w:eastAsia="Times New Roman" w:hAnsi="Verdana" w:cs="Arial"/>
          <w:color w:val="000000"/>
          <w:sz w:val="28"/>
          <w:szCs w:val="28"/>
          <w:bdr w:val="none" w:sz="0" w:space="0" w:color="auto" w:frame="1"/>
          <w:lang w:eastAsia="el-GR"/>
        </w:rPr>
      </w:pPr>
      <w:r>
        <w:rPr>
          <w:rFonts w:ascii="Verdana" w:eastAsia="Times New Roman" w:hAnsi="Verdana" w:cs="Arial"/>
          <w:b/>
          <w:bCs/>
          <w:color w:val="000000"/>
          <w:sz w:val="28"/>
          <w:szCs w:val="28"/>
          <w:bdr w:val="none" w:sz="0" w:space="0" w:color="auto" w:frame="1"/>
          <w:lang w:eastAsia="el-GR"/>
        </w:rPr>
        <w:t>Κείμενο - παρουσίαση:</w:t>
      </w:r>
      <w:r>
        <w:rPr>
          <w:rFonts w:ascii="Verdana" w:eastAsia="Times New Roman" w:hAnsi="Verdana" w:cs="Arial"/>
          <w:color w:val="000000"/>
          <w:sz w:val="28"/>
          <w:szCs w:val="28"/>
          <w:bdr w:val="none" w:sz="0" w:space="0" w:color="auto" w:frame="1"/>
          <w:lang w:eastAsia="el-GR"/>
        </w:rPr>
        <w:t xml:space="preserve"> Δρ. Γιάννη Γουλές</w:t>
      </w:r>
    </w:p>
    <w:p w14:paraId="2393997A"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r>
        <w:rPr>
          <w:rFonts w:ascii="Verdana" w:hAnsi="Verdana" w:cs="Arial"/>
          <w:b/>
          <w:bCs/>
          <w:color w:val="000000"/>
          <w:sz w:val="28"/>
          <w:szCs w:val="28"/>
          <w:bdr w:val="none" w:sz="0" w:space="0" w:color="auto" w:frame="1"/>
        </w:rPr>
        <w:t>Παιδαγωγική επιμέλεια:</w:t>
      </w:r>
      <w:r>
        <w:rPr>
          <w:rFonts w:ascii="Verdana" w:hAnsi="Verdana" w:cs="Arial"/>
          <w:color w:val="000000"/>
          <w:sz w:val="28"/>
          <w:szCs w:val="28"/>
          <w:bdr w:val="none" w:sz="0" w:space="0" w:color="auto" w:frame="1"/>
        </w:rPr>
        <w:t xml:space="preserve"> Ναταλία Λύτρα, </w:t>
      </w:r>
      <w:r>
        <w:rPr>
          <w:rFonts w:ascii="Verdana" w:hAnsi="Verdana" w:cs="Arial"/>
          <w:color w:val="000000"/>
          <w:sz w:val="28"/>
          <w:szCs w:val="28"/>
          <w:bdr w:val="none" w:sz="0" w:space="0" w:color="auto" w:frame="1"/>
          <w:lang w:val="en-US"/>
        </w:rPr>
        <w:t>MSc</w:t>
      </w:r>
      <w:r w:rsidRPr="00A56465">
        <w:rPr>
          <w:rFonts w:ascii="Verdana" w:hAnsi="Verdana" w:cs="Arial"/>
          <w:color w:val="000000"/>
          <w:sz w:val="28"/>
          <w:szCs w:val="28"/>
          <w:bdr w:val="none" w:sz="0" w:space="0" w:color="auto" w:frame="1"/>
        </w:rPr>
        <w:t xml:space="preserve"> </w:t>
      </w:r>
    </w:p>
    <w:p w14:paraId="70739C55"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p>
    <w:p w14:paraId="1E415FDE"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r>
        <w:rPr>
          <w:rFonts w:ascii="Verdana" w:hAnsi="Verdana" w:cs="Arial"/>
          <w:color w:val="000000"/>
          <w:sz w:val="28"/>
          <w:szCs w:val="28"/>
          <w:bdr w:val="none" w:sz="0" w:space="0" w:color="auto" w:frame="1"/>
        </w:rPr>
        <w:t xml:space="preserve">Η παράσταση </w:t>
      </w:r>
      <w:r>
        <w:rPr>
          <w:rFonts w:ascii="Verdana" w:hAnsi="Verdana" w:cs="Arial"/>
          <w:b/>
          <w:bCs/>
          <w:color w:val="000000"/>
          <w:sz w:val="28"/>
          <w:szCs w:val="28"/>
          <w:bdr w:val="none" w:sz="0" w:space="0" w:color="auto" w:frame="1"/>
          <w:lang w:val="en-US"/>
        </w:rPr>
        <w:t>Stand</w:t>
      </w:r>
      <w:r w:rsidRPr="00A56465">
        <w:rPr>
          <w:rFonts w:ascii="Verdana" w:hAnsi="Verdana" w:cs="Arial"/>
          <w:b/>
          <w:bCs/>
          <w:color w:val="000000"/>
          <w:sz w:val="28"/>
          <w:szCs w:val="28"/>
          <w:bdr w:val="none" w:sz="0" w:space="0" w:color="auto" w:frame="1"/>
        </w:rPr>
        <w:t xml:space="preserve"> </w:t>
      </w:r>
      <w:r>
        <w:rPr>
          <w:rFonts w:ascii="Verdana" w:hAnsi="Verdana" w:cs="Arial"/>
          <w:b/>
          <w:bCs/>
          <w:color w:val="000000"/>
          <w:sz w:val="28"/>
          <w:szCs w:val="28"/>
          <w:bdr w:val="none" w:sz="0" w:space="0" w:color="auto" w:frame="1"/>
          <w:lang w:val="en-US"/>
        </w:rPr>
        <w:t>Up</w:t>
      </w:r>
      <w:r w:rsidRPr="00A56465">
        <w:rPr>
          <w:rFonts w:ascii="Verdana" w:hAnsi="Verdana" w:cs="Arial"/>
          <w:b/>
          <w:bCs/>
          <w:color w:val="000000"/>
          <w:sz w:val="28"/>
          <w:szCs w:val="28"/>
          <w:bdr w:val="none" w:sz="0" w:space="0" w:color="auto" w:frame="1"/>
        </w:rPr>
        <w:t xml:space="preserve"> </w:t>
      </w:r>
      <w:r>
        <w:rPr>
          <w:rFonts w:ascii="Verdana" w:hAnsi="Verdana" w:cs="Arial"/>
          <w:b/>
          <w:bCs/>
          <w:color w:val="000000"/>
          <w:sz w:val="28"/>
          <w:szCs w:val="28"/>
          <w:bdr w:val="none" w:sz="0" w:space="0" w:color="auto" w:frame="1"/>
          <w:lang w:val="en-US"/>
        </w:rPr>
        <w:t>Chemistry</w:t>
      </w:r>
      <w:r>
        <w:rPr>
          <w:rFonts w:ascii="Verdana" w:hAnsi="Verdana" w:cs="Arial"/>
          <w:color w:val="000000"/>
          <w:sz w:val="28"/>
          <w:szCs w:val="28"/>
          <w:bdr w:val="none" w:sz="0" w:space="0" w:color="auto" w:frame="1"/>
        </w:rPr>
        <w:t xml:space="preserve"> απευθύνεται σε μαθητές από Α’ Δημοτικού έως και το Λύκειο, ενώ προσαρμόζεται ανάλογα με τη σχολική βαθμίδα και την τάξη.</w:t>
      </w:r>
    </w:p>
    <w:p w14:paraId="4D078C35" w14:textId="77777777" w:rsidR="00A56465" w:rsidRDefault="00A56465" w:rsidP="00A56465">
      <w:pPr>
        <w:pStyle w:val="NormalWeb"/>
        <w:shd w:val="clear" w:color="auto" w:fill="FFFFFF"/>
        <w:spacing w:before="0" w:beforeAutospacing="0" w:after="0" w:afterAutospacing="0"/>
        <w:ind w:left="30" w:right="30"/>
        <w:jc w:val="both"/>
        <w:rPr>
          <w:rFonts w:ascii="Verdana" w:hAnsi="Verdana" w:cs="Arial"/>
          <w:color w:val="000000"/>
          <w:sz w:val="28"/>
          <w:szCs w:val="28"/>
          <w:bdr w:val="none" w:sz="0" w:space="0" w:color="auto" w:frame="1"/>
        </w:rPr>
      </w:pPr>
    </w:p>
    <w:p w14:paraId="359AAED0" w14:textId="77777777" w:rsidR="00A56465" w:rsidRDefault="00A56465" w:rsidP="00A56465">
      <w:pPr>
        <w:pStyle w:val="NormalWeb"/>
        <w:shd w:val="clear" w:color="auto" w:fill="FFFFFF"/>
        <w:spacing w:before="0" w:beforeAutospacing="0" w:after="0" w:afterAutospacing="0"/>
        <w:rPr>
          <w:rStyle w:val="Strong"/>
          <w:lang w:val="en-US"/>
        </w:rPr>
      </w:pPr>
      <w:r>
        <w:rPr>
          <w:rStyle w:val="Strong"/>
          <w:rFonts w:ascii="Verdana" w:hAnsi="Verdana" w:cs="Arial"/>
          <w:color w:val="000000"/>
          <w:sz w:val="28"/>
          <w:szCs w:val="28"/>
        </w:rPr>
        <w:t>Διάρκεια</w:t>
      </w:r>
      <w:r>
        <w:rPr>
          <w:rStyle w:val="Strong"/>
          <w:rFonts w:ascii="Verdana" w:hAnsi="Verdana" w:cs="Arial"/>
          <w:color w:val="000000"/>
          <w:sz w:val="28"/>
          <w:szCs w:val="28"/>
          <w:lang w:val="en-US"/>
        </w:rPr>
        <w:t>: 60’</w:t>
      </w:r>
    </w:p>
    <w:p w14:paraId="0A312813" w14:textId="77777777" w:rsidR="00A56465" w:rsidRPr="00A56465" w:rsidRDefault="00A56465" w:rsidP="00A56465">
      <w:pPr>
        <w:pStyle w:val="xxxmsonormal"/>
        <w:rPr>
          <w:sz w:val="22"/>
          <w:szCs w:val="22"/>
          <w:lang w:val="en-US" w:eastAsia="en-US"/>
        </w:rPr>
      </w:pPr>
    </w:p>
    <w:p w14:paraId="1ADB1175" w14:textId="77777777" w:rsidR="00A56465" w:rsidRDefault="00A56465" w:rsidP="00A56465">
      <w:pPr>
        <w:pStyle w:val="xxxmsonormal"/>
        <w:rPr>
          <w:rFonts w:ascii="Verdana" w:hAnsi="Verdana"/>
          <w:b/>
          <w:bCs/>
          <w:color w:val="FF0000"/>
          <w:lang w:val="en-US" w:eastAsia="en-US"/>
        </w:rPr>
      </w:pPr>
    </w:p>
    <w:p w14:paraId="613983F4" w14:textId="77777777" w:rsidR="00A56465" w:rsidRDefault="00A56465" w:rsidP="00A56465">
      <w:pPr>
        <w:pStyle w:val="xxxmsonormal"/>
        <w:rPr>
          <w:rFonts w:ascii="Verdana" w:hAnsi="Verdana"/>
          <w:color w:val="000000"/>
          <w:sz w:val="22"/>
          <w:szCs w:val="22"/>
          <w:lang w:val="en-US" w:eastAsia="en-US"/>
        </w:rPr>
      </w:pPr>
      <w:r>
        <w:rPr>
          <w:rFonts w:ascii="Verdana" w:hAnsi="Verdana"/>
          <w:b/>
          <w:bCs/>
          <w:color w:val="FF0000"/>
          <w:lang w:val="en-US" w:eastAsia="en-US"/>
        </w:rPr>
        <w:t>Video - trailer:</w:t>
      </w:r>
      <w:r>
        <w:rPr>
          <w:rFonts w:ascii="Verdana" w:hAnsi="Verdana"/>
          <w:color w:val="FF0000"/>
          <w:sz w:val="28"/>
          <w:szCs w:val="28"/>
          <w:lang w:val="en-US" w:eastAsia="en-US"/>
        </w:rPr>
        <w:t xml:space="preserve"> </w:t>
      </w:r>
      <w:hyperlink r:id="rId8" w:history="1">
        <w:r>
          <w:rPr>
            <w:rStyle w:val="Hyperlink"/>
            <w:rFonts w:ascii="Verdana" w:hAnsi="Verdana"/>
            <w:sz w:val="22"/>
            <w:szCs w:val="22"/>
            <w:lang w:val="en-US" w:eastAsia="en-US"/>
          </w:rPr>
          <w:t>https://youtu.be/LpbMV_0x5hw</w:t>
        </w:r>
      </w:hyperlink>
    </w:p>
    <w:p w14:paraId="5BB33196" w14:textId="77777777" w:rsidR="00A56465" w:rsidRDefault="00A56465" w:rsidP="00A56465">
      <w:pPr>
        <w:pStyle w:val="ydp2b7c6eb6msonormal"/>
        <w:widowControl w:val="0"/>
        <w:autoSpaceDE w:val="0"/>
        <w:autoSpaceDN w:val="0"/>
        <w:adjustRightInd w:val="0"/>
        <w:rPr>
          <w:rFonts w:ascii="Verdana" w:eastAsia="Times New Roman" w:hAnsi="Verdana" w:cs="Arial"/>
          <w:b/>
          <w:bCs/>
          <w:color w:val="000000"/>
          <w:sz w:val="24"/>
          <w:szCs w:val="24"/>
          <w:bdr w:val="none" w:sz="0" w:space="0" w:color="auto" w:frame="1"/>
        </w:rPr>
      </w:pPr>
    </w:p>
    <w:p w14:paraId="04822994" w14:textId="77777777" w:rsidR="00A56465" w:rsidRDefault="00A56465" w:rsidP="00A56465">
      <w:pPr>
        <w:pStyle w:val="ydp2b7c6eb6msonormal"/>
        <w:widowControl w:val="0"/>
        <w:autoSpaceDE w:val="0"/>
        <w:autoSpaceDN w:val="0"/>
        <w:adjustRightInd w:val="0"/>
        <w:rPr>
          <w:rFonts w:ascii="Verdana" w:eastAsia="Times New Roman" w:hAnsi="Verdana" w:cs="Arial"/>
          <w:b/>
          <w:bCs/>
          <w:color w:val="000000"/>
          <w:sz w:val="24"/>
          <w:szCs w:val="24"/>
          <w:bdr w:val="none" w:sz="0" w:space="0" w:color="auto" w:frame="1"/>
        </w:rPr>
      </w:pPr>
      <w:r>
        <w:rPr>
          <w:rFonts w:ascii="Verdana" w:eastAsia="Times New Roman" w:hAnsi="Verdana" w:cs="Arial"/>
          <w:b/>
          <w:bCs/>
          <w:color w:val="000000"/>
          <w:sz w:val="24"/>
          <w:szCs w:val="24"/>
          <w:bdr w:val="none" w:sz="0" w:space="0" w:color="auto" w:frame="1"/>
        </w:rPr>
        <w:t xml:space="preserve">ΑΜΚΕ ΘΕΑΤΡΟΝΙΟ </w:t>
      </w:r>
    </w:p>
    <w:p w14:paraId="1081BD54" w14:textId="77777777" w:rsidR="00A56465" w:rsidRDefault="00A56465" w:rsidP="00A56465">
      <w:pPr>
        <w:pStyle w:val="ydp2b7c6eb6msonormal"/>
        <w:widowControl w:val="0"/>
        <w:autoSpaceDE w:val="0"/>
        <w:autoSpaceDN w:val="0"/>
        <w:adjustRightInd w:val="0"/>
        <w:rPr>
          <w:rFonts w:ascii="Verdana" w:eastAsia="Times New Roman" w:hAnsi="Verdana" w:cs="Arial"/>
          <w:color w:val="000000"/>
          <w:sz w:val="24"/>
          <w:szCs w:val="24"/>
          <w:bdr w:val="none" w:sz="0" w:space="0" w:color="auto" w:frame="1"/>
        </w:rPr>
      </w:pPr>
      <w:r>
        <w:rPr>
          <w:rFonts w:ascii="Verdana" w:eastAsia="Times New Roman" w:hAnsi="Verdana" w:cs="Arial"/>
          <w:color w:val="000000"/>
          <w:sz w:val="24"/>
          <w:szCs w:val="24"/>
          <w:bdr w:val="none" w:sz="0" w:space="0" w:color="auto" w:frame="1"/>
        </w:rPr>
        <w:t>Γραφείο Επικοινωνίας</w:t>
      </w:r>
    </w:p>
    <w:p w14:paraId="40C47671" w14:textId="418EFC30" w:rsidR="00E013E8" w:rsidRPr="00A56465" w:rsidRDefault="00A56465" w:rsidP="00A56465">
      <w:pPr>
        <w:pStyle w:val="ydp2b7c6eb6msonormal"/>
        <w:widowControl w:val="0"/>
        <w:autoSpaceDE w:val="0"/>
        <w:autoSpaceDN w:val="0"/>
        <w:adjustRightInd w:val="0"/>
        <w:rPr>
          <w:rFonts w:ascii="Verdana" w:eastAsia="Times New Roman" w:hAnsi="Verdana" w:cs="Arial"/>
          <w:color w:val="000000"/>
          <w:sz w:val="24"/>
          <w:szCs w:val="24"/>
          <w:bdr w:val="none" w:sz="0" w:space="0" w:color="auto" w:frame="1"/>
        </w:rPr>
      </w:pPr>
      <w:proofErr w:type="spellStart"/>
      <w:r>
        <w:rPr>
          <w:rFonts w:ascii="Verdana" w:eastAsia="Times New Roman" w:hAnsi="Verdana" w:cs="Arial"/>
          <w:color w:val="000000"/>
          <w:sz w:val="24"/>
          <w:szCs w:val="24"/>
          <w:bdr w:val="none" w:sz="0" w:space="0" w:color="auto" w:frame="1"/>
        </w:rPr>
        <w:t>Βεργοβίτσης</w:t>
      </w:r>
      <w:proofErr w:type="spellEnd"/>
      <w:r>
        <w:rPr>
          <w:rFonts w:ascii="Verdana" w:eastAsia="Times New Roman" w:hAnsi="Verdana" w:cs="Arial"/>
          <w:color w:val="000000"/>
          <w:sz w:val="24"/>
          <w:szCs w:val="24"/>
          <w:bdr w:val="none" w:sz="0" w:space="0" w:color="auto" w:frame="1"/>
        </w:rPr>
        <w:t xml:space="preserve"> 8-10, </w:t>
      </w:r>
      <w:proofErr w:type="spellStart"/>
      <w:r>
        <w:rPr>
          <w:rFonts w:ascii="Verdana" w:eastAsia="Times New Roman" w:hAnsi="Verdana" w:cs="Arial"/>
          <w:color w:val="000000"/>
          <w:sz w:val="24"/>
          <w:szCs w:val="24"/>
          <w:bdr w:val="none" w:sz="0" w:space="0" w:color="auto" w:frame="1"/>
        </w:rPr>
        <w:t>Γκύζη</w:t>
      </w:r>
      <w:proofErr w:type="spellEnd"/>
      <w:r>
        <w:rPr>
          <w:rFonts w:ascii="Verdana" w:eastAsia="Times New Roman" w:hAnsi="Verdana" w:cs="Arial"/>
          <w:color w:val="000000"/>
          <w:sz w:val="24"/>
          <w:szCs w:val="24"/>
          <w:bdr w:val="none" w:sz="0" w:space="0" w:color="auto" w:frame="1"/>
        </w:rPr>
        <w:t xml:space="preserve"> 210 6470003 / </w:t>
      </w:r>
      <w:r>
        <w:rPr>
          <w:rFonts w:ascii="Verdana" w:eastAsia="Times New Roman" w:hAnsi="Verdana" w:cs="Arial"/>
          <w:color w:val="000000"/>
          <w:sz w:val="24"/>
          <w:szCs w:val="24"/>
          <w:bdr w:val="none" w:sz="0" w:space="0" w:color="auto" w:frame="1"/>
          <w:lang w:val="en-US"/>
        </w:rPr>
        <w:t>info</w:t>
      </w:r>
      <w:r>
        <w:rPr>
          <w:rFonts w:ascii="Verdana" w:eastAsia="Times New Roman" w:hAnsi="Verdana" w:cs="Arial"/>
          <w:color w:val="000000"/>
          <w:sz w:val="24"/>
          <w:szCs w:val="24"/>
          <w:bdr w:val="none" w:sz="0" w:space="0" w:color="auto" w:frame="1"/>
        </w:rPr>
        <w:t>@</w:t>
      </w:r>
      <w:proofErr w:type="spellStart"/>
      <w:r>
        <w:rPr>
          <w:rFonts w:ascii="Verdana" w:eastAsia="Times New Roman" w:hAnsi="Verdana" w:cs="Arial"/>
          <w:color w:val="000000"/>
          <w:sz w:val="24"/>
          <w:szCs w:val="24"/>
          <w:bdr w:val="none" w:sz="0" w:space="0" w:color="auto" w:frame="1"/>
          <w:lang w:val="en-US"/>
        </w:rPr>
        <w:t>theatronio</w:t>
      </w:r>
      <w:proofErr w:type="spellEnd"/>
      <w:r>
        <w:rPr>
          <w:rFonts w:ascii="Verdana" w:eastAsia="Times New Roman" w:hAnsi="Verdana" w:cs="Arial"/>
          <w:color w:val="000000"/>
          <w:sz w:val="24"/>
          <w:szCs w:val="24"/>
          <w:bdr w:val="none" w:sz="0" w:space="0" w:color="auto" w:frame="1"/>
        </w:rPr>
        <w:t>.</w:t>
      </w:r>
      <w:r>
        <w:rPr>
          <w:rFonts w:ascii="Verdana" w:eastAsia="Times New Roman" w:hAnsi="Verdana" w:cs="Arial"/>
          <w:color w:val="000000"/>
          <w:sz w:val="24"/>
          <w:szCs w:val="24"/>
          <w:bdr w:val="none" w:sz="0" w:space="0" w:color="auto" w:frame="1"/>
          <w:lang w:val="en-US"/>
        </w:rPr>
        <w:t>gr</w:t>
      </w:r>
      <w:r>
        <w:rPr>
          <w:rFonts w:ascii="Verdana" w:eastAsia="Times New Roman" w:hAnsi="Verdana" w:cs="Arial"/>
          <w:color w:val="000000"/>
          <w:sz w:val="24"/>
          <w:szCs w:val="24"/>
          <w:bdr w:val="none" w:sz="0" w:space="0" w:color="auto" w:frame="1"/>
        </w:rPr>
        <w:t xml:space="preserve"> / </w:t>
      </w:r>
      <w:hyperlink r:id="rId9" w:history="1">
        <w:r>
          <w:rPr>
            <w:rStyle w:val="Hyperlink"/>
            <w:rFonts w:ascii="Verdana" w:eastAsia="Times New Roman" w:hAnsi="Verdana" w:cs="Arial"/>
            <w:sz w:val="24"/>
            <w:szCs w:val="24"/>
            <w:bdr w:val="none" w:sz="0" w:space="0" w:color="auto" w:frame="1"/>
          </w:rPr>
          <w:t>www.theatronio.gr</w:t>
        </w:r>
      </w:hyperlink>
    </w:p>
    <w:sectPr w:rsidR="00E013E8" w:rsidRPr="00A56465" w:rsidSect="00860885">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68462" w14:textId="77777777" w:rsidR="00A24790" w:rsidRDefault="00A24790" w:rsidP="00860885">
      <w:pPr>
        <w:spacing w:after="0" w:line="240" w:lineRule="auto"/>
      </w:pPr>
      <w:r>
        <w:separator/>
      </w:r>
    </w:p>
  </w:endnote>
  <w:endnote w:type="continuationSeparator" w:id="0">
    <w:p w14:paraId="4C05E968" w14:textId="77777777" w:rsidR="00A24790" w:rsidRDefault="00A24790" w:rsidP="008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FEA7" w14:textId="77777777" w:rsidR="006312F4" w:rsidRDefault="00631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613045"/>
      <w:docPartObj>
        <w:docPartGallery w:val="Page Numbers (Bottom of Page)"/>
        <w:docPartUnique/>
      </w:docPartObj>
    </w:sdtPr>
    <w:sdtEndPr>
      <w:rPr>
        <w:noProof/>
      </w:rPr>
    </w:sdtEndPr>
    <w:sdtContent>
      <w:p w14:paraId="4ADDE38D" w14:textId="762190DF" w:rsidR="00742620" w:rsidRDefault="007426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EE669D" w14:textId="77777777" w:rsidR="00742620" w:rsidRDefault="00742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CBF7" w14:textId="77777777" w:rsidR="00AE17BB" w:rsidRDefault="00AE17BB" w:rsidP="00AE17BB">
    <w:pPr>
      <w:pStyle w:val="Footer"/>
    </w:pPr>
  </w:p>
  <w:p w14:paraId="76FFA15D" w14:textId="77777777" w:rsidR="00AE17BB" w:rsidRDefault="00AE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741FC" w14:textId="77777777" w:rsidR="00A24790" w:rsidRDefault="00A24790" w:rsidP="00860885">
      <w:pPr>
        <w:spacing w:after="0" w:line="240" w:lineRule="auto"/>
      </w:pPr>
      <w:r>
        <w:separator/>
      </w:r>
    </w:p>
  </w:footnote>
  <w:footnote w:type="continuationSeparator" w:id="0">
    <w:p w14:paraId="07BE18E1" w14:textId="77777777" w:rsidR="00A24790" w:rsidRDefault="00A24790" w:rsidP="00860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931F" w14:textId="77777777" w:rsidR="006312F4" w:rsidRDefault="00631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5199" w14:textId="77777777" w:rsidR="00860885" w:rsidRDefault="00860885" w:rsidP="00860885">
    <w:pPr>
      <w:pStyle w:val="Header"/>
      <w:jc w:val="right"/>
    </w:pPr>
    <w:r>
      <w:t xml:space="preserve">   </w:t>
    </w:r>
    <w:r w:rsidR="00BC7EFD">
      <w:rPr>
        <w:noProof/>
      </w:rPr>
      <w:drawing>
        <wp:inline distT="0" distB="0" distL="0" distR="0" wp14:anchorId="084A6ADC" wp14:editId="29F21D24">
          <wp:extent cx="866775" cy="9503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91699" cy="977669"/>
                  </a:xfrm>
                  <a:prstGeom prst="rect">
                    <a:avLst/>
                  </a:prstGeom>
                </pic:spPr>
              </pic:pic>
            </a:graphicData>
          </a:graphic>
        </wp:inline>
      </w:drawing>
    </w:r>
  </w:p>
  <w:p w14:paraId="60B40211" w14:textId="77777777" w:rsidR="00860885" w:rsidRDefault="00860885" w:rsidP="00860885">
    <w:pPr>
      <w:pStyle w:val="Header"/>
      <w:jc w:val="right"/>
    </w:pPr>
  </w:p>
  <w:p w14:paraId="74C03BCF" w14:textId="77777777" w:rsidR="00860885" w:rsidRDefault="00860885" w:rsidP="008608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1987" w14:textId="71F0B3C3" w:rsidR="00860885" w:rsidRDefault="006312F4" w:rsidP="004F014B">
    <w:pPr>
      <w:pStyle w:val="Header"/>
      <w:tabs>
        <w:tab w:val="clear" w:pos="8640"/>
        <w:tab w:val="left" w:pos="1590"/>
        <w:tab w:val="center" w:pos="3058"/>
        <w:tab w:val="right" w:pos="6117"/>
        <w:tab w:val="right" w:pos="7020"/>
      </w:tabs>
      <w:ind w:right="-7"/>
    </w:pPr>
    <w:r w:rsidRPr="00860885">
      <w:rPr>
        <w:noProof/>
      </w:rPr>
      <mc:AlternateContent>
        <mc:Choice Requires="wps">
          <w:drawing>
            <wp:anchor distT="45720" distB="45720" distL="114300" distR="114300" simplePos="0" relativeHeight="251659264" behindDoc="0" locked="0" layoutInCell="1" allowOverlap="1" wp14:anchorId="3595FA90" wp14:editId="6A279287">
              <wp:simplePos x="0" y="0"/>
              <wp:positionH relativeFrom="margin">
                <wp:posOffset>-252249</wp:posOffset>
              </wp:positionH>
              <wp:positionV relativeFrom="paragraph">
                <wp:posOffset>-38100</wp:posOffset>
              </wp:positionV>
              <wp:extent cx="1726565" cy="1076325"/>
              <wp:effectExtent l="0" t="0" r="698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076325"/>
                      </a:xfrm>
                      <a:prstGeom prst="rect">
                        <a:avLst/>
                      </a:prstGeom>
                      <a:solidFill>
                        <a:srgbClr val="FFFFFF"/>
                      </a:solidFill>
                      <a:ln w="9525">
                        <a:noFill/>
                        <a:miter lim="800000"/>
                        <a:headEnd/>
                        <a:tailEnd/>
                      </a:ln>
                    </wps:spPr>
                    <wps:txbx>
                      <w:txbxContent>
                        <w:p w14:paraId="6460B94F" w14:textId="77777777" w:rsidR="00860885" w:rsidRPr="00BC7EFD" w:rsidRDefault="00860885" w:rsidP="00860885">
                          <w:pPr>
                            <w:pStyle w:val="Header"/>
                            <w:rPr>
                              <w:rFonts w:ascii="Times New Roman" w:hAnsi="Times New Roman"/>
                              <w:b/>
                              <w:color w:val="595959" w:themeColor="text1" w:themeTint="A6"/>
                              <w:sz w:val="18"/>
                              <w:szCs w:val="18"/>
                            </w:rPr>
                          </w:pPr>
                          <w:r w:rsidRPr="00BC7EFD">
                            <w:rPr>
                              <w:rFonts w:ascii="Times New Roman" w:hAnsi="Times New Roman"/>
                              <w:b/>
                              <w:color w:val="595959" w:themeColor="text1" w:themeTint="A6"/>
                              <w:sz w:val="18"/>
                              <w:szCs w:val="18"/>
                            </w:rPr>
                            <w:t>Αστική Μ.Κ. «</w:t>
                          </w:r>
                          <w:proofErr w:type="spellStart"/>
                          <w:r w:rsidRPr="00BC7EFD">
                            <w:rPr>
                              <w:rFonts w:ascii="Times New Roman" w:hAnsi="Times New Roman"/>
                              <w:b/>
                              <w:color w:val="595959" w:themeColor="text1" w:themeTint="A6"/>
                              <w:sz w:val="18"/>
                              <w:szCs w:val="18"/>
                            </w:rPr>
                            <w:t>Θεατρόνιο</w:t>
                          </w:r>
                          <w:proofErr w:type="spellEnd"/>
                          <w:r w:rsidRPr="00BC7EFD">
                            <w:rPr>
                              <w:rFonts w:ascii="Times New Roman" w:hAnsi="Times New Roman"/>
                              <w:b/>
                              <w:color w:val="595959" w:themeColor="text1" w:themeTint="A6"/>
                              <w:sz w:val="18"/>
                              <w:szCs w:val="18"/>
                            </w:rPr>
                            <w:t>»</w:t>
                          </w:r>
                        </w:p>
                        <w:p w14:paraId="6DB1E71C" w14:textId="77777777" w:rsidR="00860885" w:rsidRPr="00BC7EFD" w:rsidRDefault="00860885" w:rsidP="00860885">
                          <w:pPr>
                            <w:pStyle w:val="Header"/>
                            <w:rPr>
                              <w:rFonts w:ascii="Times New Roman" w:hAnsi="Times New Roman"/>
                              <w:color w:val="595959" w:themeColor="text1" w:themeTint="A6"/>
                              <w:sz w:val="18"/>
                              <w:szCs w:val="18"/>
                            </w:rPr>
                          </w:pPr>
                          <w:proofErr w:type="spellStart"/>
                          <w:r w:rsidRPr="00BC7EFD">
                            <w:rPr>
                              <w:rFonts w:ascii="Times New Roman" w:hAnsi="Times New Roman"/>
                              <w:color w:val="595959" w:themeColor="text1" w:themeTint="A6"/>
                              <w:sz w:val="18"/>
                              <w:szCs w:val="18"/>
                            </w:rPr>
                            <w:t>Βεργοβίτσης</w:t>
                          </w:r>
                          <w:proofErr w:type="spellEnd"/>
                          <w:r w:rsidRPr="00BC7EFD">
                            <w:rPr>
                              <w:rFonts w:ascii="Times New Roman" w:hAnsi="Times New Roman"/>
                              <w:color w:val="595959" w:themeColor="text1" w:themeTint="A6"/>
                              <w:sz w:val="18"/>
                              <w:szCs w:val="18"/>
                            </w:rPr>
                            <w:t xml:space="preserve"> 8 - 10, </w:t>
                          </w:r>
                          <w:proofErr w:type="spellStart"/>
                          <w:r w:rsidRPr="00BC7EFD">
                            <w:rPr>
                              <w:rFonts w:ascii="Times New Roman" w:hAnsi="Times New Roman"/>
                              <w:color w:val="595959" w:themeColor="text1" w:themeTint="A6"/>
                              <w:sz w:val="18"/>
                              <w:szCs w:val="18"/>
                            </w:rPr>
                            <w:t>Γκύζη</w:t>
                          </w:r>
                          <w:proofErr w:type="spellEnd"/>
                        </w:p>
                        <w:p w14:paraId="5CFC0E16" w14:textId="77777777" w:rsidR="00860885" w:rsidRPr="00BC7EFD" w:rsidRDefault="00860885" w:rsidP="00860885">
                          <w:pPr>
                            <w:pStyle w:val="Header"/>
                            <w:rPr>
                              <w:rFonts w:ascii="Times New Roman" w:hAnsi="Times New Roman"/>
                              <w:color w:val="595959" w:themeColor="text1" w:themeTint="A6"/>
                              <w:sz w:val="18"/>
                              <w:szCs w:val="18"/>
                            </w:rPr>
                          </w:pPr>
                          <w:r w:rsidRPr="00BC7EFD">
                            <w:rPr>
                              <w:rFonts w:ascii="Times New Roman" w:hAnsi="Times New Roman"/>
                              <w:color w:val="595959" w:themeColor="text1" w:themeTint="A6"/>
                              <w:sz w:val="18"/>
                              <w:szCs w:val="18"/>
                            </w:rPr>
                            <w:t>114 75, Αθήνα, Ελλάδα</w:t>
                          </w:r>
                        </w:p>
                        <w:p w14:paraId="4CB55801" w14:textId="77777777" w:rsidR="00860885" w:rsidRPr="00BC7EFD" w:rsidRDefault="00860885" w:rsidP="00860885">
                          <w:pPr>
                            <w:pStyle w:val="Header"/>
                            <w:rPr>
                              <w:rFonts w:ascii="Times New Roman" w:hAnsi="Times New Roman"/>
                              <w:color w:val="595959" w:themeColor="text1" w:themeTint="A6"/>
                              <w:sz w:val="18"/>
                              <w:szCs w:val="18"/>
                            </w:rPr>
                          </w:pPr>
                          <w:r w:rsidRPr="00BC7EFD">
                            <w:rPr>
                              <w:rFonts w:ascii="Times New Roman" w:hAnsi="Times New Roman"/>
                              <w:color w:val="595959" w:themeColor="text1" w:themeTint="A6"/>
                              <w:sz w:val="18"/>
                              <w:szCs w:val="18"/>
                            </w:rPr>
                            <w:t xml:space="preserve">Τ: +30 210 64 70 003 </w:t>
                          </w:r>
                        </w:p>
                        <w:p w14:paraId="63FDFB6C" w14:textId="77777777" w:rsidR="00860885" w:rsidRPr="00BC7EFD" w:rsidRDefault="00860885" w:rsidP="00860885">
                          <w:pPr>
                            <w:pStyle w:val="Header"/>
                            <w:rPr>
                              <w:rFonts w:ascii="Times New Roman" w:hAnsi="Times New Roman"/>
                              <w:color w:val="595959" w:themeColor="text1" w:themeTint="A6"/>
                              <w:sz w:val="18"/>
                              <w:szCs w:val="18"/>
                            </w:rPr>
                          </w:pPr>
                          <w:r w:rsidRPr="00BC7EFD">
                            <w:rPr>
                              <w:rFonts w:ascii="Times New Roman" w:hAnsi="Times New Roman"/>
                              <w:color w:val="595959" w:themeColor="text1" w:themeTint="A6"/>
                              <w:sz w:val="18"/>
                              <w:szCs w:val="18"/>
                            </w:rPr>
                            <w:t>info@theatronio.gr</w:t>
                          </w:r>
                        </w:p>
                        <w:p w14:paraId="21A34F01" w14:textId="77777777" w:rsidR="00860885" w:rsidRPr="00BC7EFD" w:rsidRDefault="00860885" w:rsidP="00860885">
                          <w:pPr>
                            <w:pStyle w:val="Header"/>
                            <w:rPr>
                              <w:rFonts w:ascii="Times New Roman" w:hAnsi="Times New Roman"/>
                              <w:color w:val="595959" w:themeColor="text1" w:themeTint="A6"/>
                              <w:sz w:val="18"/>
                              <w:szCs w:val="18"/>
                            </w:rPr>
                          </w:pPr>
                          <w:r w:rsidRPr="00BC7EFD">
                            <w:rPr>
                              <w:rFonts w:ascii="Times New Roman" w:hAnsi="Times New Roman"/>
                              <w:color w:val="595959" w:themeColor="text1" w:themeTint="A6"/>
                              <w:sz w:val="18"/>
                              <w:szCs w:val="18"/>
                            </w:rPr>
                            <w:t>www.theatronio.gr</w:t>
                          </w:r>
                        </w:p>
                        <w:p w14:paraId="111A9B01" w14:textId="77777777" w:rsidR="00860885" w:rsidRPr="004F3794" w:rsidRDefault="00860885" w:rsidP="00860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5FA90" id="_x0000_t202" coordsize="21600,21600" o:spt="202" path="m,l,21600r21600,l21600,xe">
              <v:stroke joinstyle="miter"/>
              <v:path gradientshapeok="t" o:connecttype="rect"/>
            </v:shapetype>
            <v:shape id="Text Box 2" o:spid="_x0000_s1026" type="#_x0000_t202" style="position:absolute;margin-left:-19.85pt;margin-top:-3pt;width:135.95pt;height:8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" stroked="f">
              <v:textbox>
                <w:txbxContent>
                  <w:p w14:paraId="6460B94F" w14:textId="77777777" w:rsidR="00860885" w:rsidRPr="00BC7EFD" w:rsidRDefault="00860885" w:rsidP="00860885">
                    <w:pPr>
                      <w:pStyle w:val="Header"/>
                      <w:rPr>
                        <w:rFonts w:ascii="Times New Roman" w:hAnsi="Times New Roman"/>
                        <w:b/>
                        <w:color w:val="595959" w:themeColor="text1" w:themeTint="A6"/>
                        <w:sz w:val="18"/>
                        <w:szCs w:val="18"/>
                      </w:rPr>
                    </w:pPr>
                    <w:r w:rsidRPr="00BC7EFD">
                      <w:rPr>
                        <w:rFonts w:ascii="Times New Roman" w:hAnsi="Times New Roman"/>
                        <w:b/>
                        <w:color w:val="595959" w:themeColor="text1" w:themeTint="A6"/>
                        <w:sz w:val="18"/>
                        <w:szCs w:val="18"/>
                      </w:rPr>
                      <w:t>Αστική Μ.Κ. «</w:t>
                    </w:r>
                    <w:proofErr w:type="spellStart"/>
                    <w:r w:rsidRPr="00BC7EFD">
                      <w:rPr>
                        <w:rFonts w:ascii="Times New Roman" w:hAnsi="Times New Roman"/>
                        <w:b/>
                        <w:color w:val="595959" w:themeColor="text1" w:themeTint="A6"/>
                        <w:sz w:val="18"/>
                        <w:szCs w:val="18"/>
                      </w:rPr>
                      <w:t>Θεατρόνιο</w:t>
                    </w:r>
                    <w:proofErr w:type="spellEnd"/>
                    <w:r w:rsidRPr="00BC7EFD">
                      <w:rPr>
                        <w:rFonts w:ascii="Times New Roman" w:hAnsi="Times New Roman"/>
                        <w:b/>
                        <w:color w:val="595959" w:themeColor="text1" w:themeTint="A6"/>
                        <w:sz w:val="18"/>
                        <w:szCs w:val="18"/>
                      </w:rPr>
                      <w:t>»</w:t>
                    </w:r>
                  </w:p>
                  <w:p w14:paraId="6DB1E71C" w14:textId="77777777" w:rsidR="00860885" w:rsidRPr="00BC7EFD" w:rsidRDefault="00860885" w:rsidP="00860885">
                    <w:pPr>
                      <w:pStyle w:val="Header"/>
                      <w:rPr>
                        <w:rFonts w:ascii="Times New Roman" w:hAnsi="Times New Roman"/>
                        <w:color w:val="595959" w:themeColor="text1" w:themeTint="A6"/>
                        <w:sz w:val="18"/>
                        <w:szCs w:val="18"/>
                      </w:rPr>
                    </w:pPr>
                    <w:proofErr w:type="spellStart"/>
                    <w:r w:rsidRPr="00BC7EFD">
                      <w:rPr>
                        <w:rFonts w:ascii="Times New Roman" w:hAnsi="Times New Roman"/>
                        <w:color w:val="595959" w:themeColor="text1" w:themeTint="A6"/>
                        <w:sz w:val="18"/>
                        <w:szCs w:val="18"/>
                      </w:rPr>
                      <w:t>Βεργοβίτσης</w:t>
                    </w:r>
                    <w:proofErr w:type="spellEnd"/>
                    <w:r w:rsidRPr="00BC7EFD">
                      <w:rPr>
                        <w:rFonts w:ascii="Times New Roman" w:hAnsi="Times New Roman"/>
                        <w:color w:val="595959" w:themeColor="text1" w:themeTint="A6"/>
                        <w:sz w:val="18"/>
                        <w:szCs w:val="18"/>
                      </w:rPr>
                      <w:t xml:space="preserve"> 8 - 10, </w:t>
                    </w:r>
                    <w:proofErr w:type="spellStart"/>
                    <w:r w:rsidRPr="00BC7EFD">
                      <w:rPr>
                        <w:rFonts w:ascii="Times New Roman" w:hAnsi="Times New Roman"/>
                        <w:color w:val="595959" w:themeColor="text1" w:themeTint="A6"/>
                        <w:sz w:val="18"/>
                        <w:szCs w:val="18"/>
                      </w:rPr>
                      <w:t>Γκύζη</w:t>
                    </w:r>
                    <w:proofErr w:type="spellEnd"/>
                  </w:p>
                  <w:p w14:paraId="5CFC0E16" w14:textId="77777777" w:rsidR="00860885" w:rsidRPr="00BC7EFD" w:rsidRDefault="00860885" w:rsidP="00860885">
                    <w:pPr>
                      <w:pStyle w:val="Header"/>
                      <w:rPr>
                        <w:rFonts w:ascii="Times New Roman" w:hAnsi="Times New Roman"/>
                        <w:color w:val="595959" w:themeColor="text1" w:themeTint="A6"/>
                        <w:sz w:val="18"/>
                        <w:szCs w:val="18"/>
                      </w:rPr>
                    </w:pPr>
                    <w:r w:rsidRPr="00BC7EFD">
                      <w:rPr>
                        <w:rFonts w:ascii="Times New Roman" w:hAnsi="Times New Roman"/>
                        <w:color w:val="595959" w:themeColor="text1" w:themeTint="A6"/>
                        <w:sz w:val="18"/>
                        <w:szCs w:val="18"/>
                      </w:rPr>
                      <w:t>114 75, Αθήνα, Ελλάδα</w:t>
                    </w:r>
                  </w:p>
                  <w:p w14:paraId="4CB55801" w14:textId="77777777" w:rsidR="00860885" w:rsidRPr="00BC7EFD" w:rsidRDefault="00860885" w:rsidP="00860885">
                    <w:pPr>
                      <w:pStyle w:val="Header"/>
                      <w:rPr>
                        <w:rFonts w:ascii="Times New Roman" w:hAnsi="Times New Roman"/>
                        <w:color w:val="595959" w:themeColor="text1" w:themeTint="A6"/>
                        <w:sz w:val="18"/>
                        <w:szCs w:val="18"/>
                      </w:rPr>
                    </w:pPr>
                    <w:r w:rsidRPr="00BC7EFD">
                      <w:rPr>
                        <w:rFonts w:ascii="Times New Roman" w:hAnsi="Times New Roman"/>
                        <w:color w:val="595959" w:themeColor="text1" w:themeTint="A6"/>
                        <w:sz w:val="18"/>
                        <w:szCs w:val="18"/>
                      </w:rPr>
                      <w:t xml:space="preserve">Τ: +30 210 64 70 003 </w:t>
                    </w:r>
                  </w:p>
                  <w:p w14:paraId="63FDFB6C" w14:textId="77777777" w:rsidR="00860885" w:rsidRPr="00BC7EFD" w:rsidRDefault="00860885" w:rsidP="00860885">
                    <w:pPr>
                      <w:pStyle w:val="Header"/>
                      <w:rPr>
                        <w:rFonts w:ascii="Times New Roman" w:hAnsi="Times New Roman"/>
                        <w:color w:val="595959" w:themeColor="text1" w:themeTint="A6"/>
                        <w:sz w:val="18"/>
                        <w:szCs w:val="18"/>
                      </w:rPr>
                    </w:pPr>
                    <w:r w:rsidRPr="00BC7EFD">
                      <w:rPr>
                        <w:rFonts w:ascii="Times New Roman" w:hAnsi="Times New Roman"/>
                        <w:color w:val="595959" w:themeColor="text1" w:themeTint="A6"/>
                        <w:sz w:val="18"/>
                        <w:szCs w:val="18"/>
                      </w:rPr>
                      <w:t>info@theatronio.gr</w:t>
                    </w:r>
                  </w:p>
                  <w:p w14:paraId="21A34F01" w14:textId="77777777" w:rsidR="00860885" w:rsidRPr="00BC7EFD" w:rsidRDefault="00860885" w:rsidP="00860885">
                    <w:pPr>
                      <w:pStyle w:val="Header"/>
                      <w:rPr>
                        <w:rFonts w:ascii="Times New Roman" w:hAnsi="Times New Roman"/>
                        <w:color w:val="595959" w:themeColor="text1" w:themeTint="A6"/>
                        <w:sz w:val="18"/>
                        <w:szCs w:val="18"/>
                      </w:rPr>
                    </w:pPr>
                    <w:r w:rsidRPr="00BC7EFD">
                      <w:rPr>
                        <w:rFonts w:ascii="Times New Roman" w:hAnsi="Times New Roman"/>
                        <w:color w:val="595959" w:themeColor="text1" w:themeTint="A6"/>
                        <w:sz w:val="18"/>
                        <w:szCs w:val="18"/>
                      </w:rPr>
                      <w:t>www.theatronio.gr</w:t>
                    </w:r>
                  </w:p>
                  <w:p w14:paraId="111A9B01" w14:textId="77777777" w:rsidR="00860885" w:rsidRPr="004F3794" w:rsidRDefault="00860885" w:rsidP="00860885"/>
                </w:txbxContent>
              </v:textbox>
              <w10:wrap type="square" anchorx="margin"/>
            </v:shape>
          </w:pict>
        </mc:Fallback>
      </mc:AlternateContent>
    </w:r>
    <w:r w:rsidR="004F014B">
      <w:tab/>
    </w:r>
    <w:r w:rsidR="004F014B">
      <w:tab/>
    </w:r>
    <w:r w:rsidR="004F014B">
      <w:tab/>
    </w:r>
    <w:r w:rsidR="004F014B">
      <w:tab/>
    </w:r>
    <w:r w:rsidR="00860885">
      <w:tab/>
    </w:r>
    <w:r w:rsidR="00860885">
      <w:tab/>
    </w:r>
    <w:r w:rsidR="00860885">
      <w:rPr>
        <w:noProof/>
      </w:rPr>
      <w:drawing>
        <wp:inline distT="0" distB="0" distL="0" distR="0" wp14:anchorId="50932EA4" wp14:editId="39713B78">
          <wp:extent cx="866775" cy="950342"/>
          <wp:effectExtent l="0" t="0" r="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91699" cy="977669"/>
                  </a:xfrm>
                  <a:prstGeom prst="rect">
                    <a:avLst/>
                  </a:prstGeom>
                </pic:spPr>
              </pic:pic>
            </a:graphicData>
          </a:graphic>
        </wp:inline>
      </w:drawing>
    </w:r>
  </w:p>
  <w:p w14:paraId="44B92D56" w14:textId="77777777" w:rsidR="004202BA" w:rsidRDefault="004202BA" w:rsidP="004202BA">
    <w:pPr>
      <w:pStyle w:val="Header"/>
      <w:tabs>
        <w:tab w:val="clear" w:pos="8640"/>
        <w:tab w:val="center" w:pos="3058"/>
        <w:tab w:val="right" w:pos="6117"/>
      </w:tabs>
      <w:ind w:right="-7"/>
      <w:jc w:val="right"/>
    </w:pPr>
  </w:p>
  <w:p w14:paraId="0F0D0A05" w14:textId="77777777" w:rsidR="004202BA" w:rsidRDefault="004202BA" w:rsidP="004202BA">
    <w:pPr>
      <w:pStyle w:val="Header"/>
      <w:tabs>
        <w:tab w:val="clear" w:pos="8640"/>
        <w:tab w:val="center" w:pos="3058"/>
        <w:tab w:val="right" w:pos="6117"/>
      </w:tabs>
      <w:ind w:right="-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06BED"/>
    <w:multiLevelType w:val="hybridMultilevel"/>
    <w:tmpl w:val="830CD0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BF92E83"/>
    <w:multiLevelType w:val="hybridMultilevel"/>
    <w:tmpl w:val="3F3EA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23457EA"/>
    <w:multiLevelType w:val="hybridMultilevel"/>
    <w:tmpl w:val="080AC4DC"/>
    <w:lvl w:ilvl="0" w:tplc="BFFA6D1C">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052FB24">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37EB586">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06EBD36">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8583856">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4D8BF74">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802F7D0">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9667BA4">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2603462">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5B5C17B5"/>
    <w:multiLevelType w:val="hybridMultilevel"/>
    <w:tmpl w:val="2A1484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7946161"/>
    <w:multiLevelType w:val="hybridMultilevel"/>
    <w:tmpl w:val="45B47C3A"/>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5" w15:restartNumberingAfterBreak="0">
    <w:nsid w:val="69F954F8"/>
    <w:multiLevelType w:val="hybridMultilevel"/>
    <w:tmpl w:val="FAF2E2BA"/>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6" w15:restartNumberingAfterBreak="0">
    <w:nsid w:val="6DB87643"/>
    <w:multiLevelType w:val="hybridMultilevel"/>
    <w:tmpl w:val="6BC28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85"/>
    <w:rsid w:val="00014E23"/>
    <w:rsid w:val="00033208"/>
    <w:rsid w:val="00033E1B"/>
    <w:rsid w:val="00043FD0"/>
    <w:rsid w:val="000567F0"/>
    <w:rsid w:val="00076564"/>
    <w:rsid w:val="00090D61"/>
    <w:rsid w:val="000A50FE"/>
    <w:rsid w:val="000A7F46"/>
    <w:rsid w:val="000C2ABA"/>
    <w:rsid w:val="000C4E60"/>
    <w:rsid w:val="000C6E89"/>
    <w:rsid w:val="00111624"/>
    <w:rsid w:val="00113D95"/>
    <w:rsid w:val="00117AAC"/>
    <w:rsid w:val="00164DAA"/>
    <w:rsid w:val="001811CD"/>
    <w:rsid w:val="001A1676"/>
    <w:rsid w:val="001C105E"/>
    <w:rsid w:val="001C50F0"/>
    <w:rsid w:val="001C5D83"/>
    <w:rsid w:val="001C6307"/>
    <w:rsid w:val="001D2C81"/>
    <w:rsid w:val="001D674E"/>
    <w:rsid w:val="001E0C87"/>
    <w:rsid w:val="00203672"/>
    <w:rsid w:val="0022438B"/>
    <w:rsid w:val="0022461E"/>
    <w:rsid w:val="00227698"/>
    <w:rsid w:val="0024779D"/>
    <w:rsid w:val="00257428"/>
    <w:rsid w:val="0027046C"/>
    <w:rsid w:val="00285F3C"/>
    <w:rsid w:val="0028775A"/>
    <w:rsid w:val="002A154A"/>
    <w:rsid w:val="002A6817"/>
    <w:rsid w:val="002B74C7"/>
    <w:rsid w:val="002D27CA"/>
    <w:rsid w:val="002E067D"/>
    <w:rsid w:val="002F27F9"/>
    <w:rsid w:val="00300C67"/>
    <w:rsid w:val="0030411F"/>
    <w:rsid w:val="003300B6"/>
    <w:rsid w:val="00330ED6"/>
    <w:rsid w:val="00384FD2"/>
    <w:rsid w:val="003977D4"/>
    <w:rsid w:val="003B0FC0"/>
    <w:rsid w:val="003C1643"/>
    <w:rsid w:val="003C688F"/>
    <w:rsid w:val="00403792"/>
    <w:rsid w:val="004202BA"/>
    <w:rsid w:val="00424F60"/>
    <w:rsid w:val="00436603"/>
    <w:rsid w:val="004479E0"/>
    <w:rsid w:val="00450AD0"/>
    <w:rsid w:val="004513C2"/>
    <w:rsid w:val="004543FB"/>
    <w:rsid w:val="00466E53"/>
    <w:rsid w:val="00466EC9"/>
    <w:rsid w:val="004923A6"/>
    <w:rsid w:val="004A28B9"/>
    <w:rsid w:val="004B2975"/>
    <w:rsid w:val="004E3417"/>
    <w:rsid w:val="004F014B"/>
    <w:rsid w:val="004F07BC"/>
    <w:rsid w:val="004F5201"/>
    <w:rsid w:val="00503DD0"/>
    <w:rsid w:val="00507A31"/>
    <w:rsid w:val="005103C1"/>
    <w:rsid w:val="00510FAC"/>
    <w:rsid w:val="00523258"/>
    <w:rsid w:val="00527CFB"/>
    <w:rsid w:val="00541EB8"/>
    <w:rsid w:val="00545E34"/>
    <w:rsid w:val="005510CD"/>
    <w:rsid w:val="00555889"/>
    <w:rsid w:val="00560CAA"/>
    <w:rsid w:val="00566B29"/>
    <w:rsid w:val="00571FD1"/>
    <w:rsid w:val="00584B2A"/>
    <w:rsid w:val="005911B4"/>
    <w:rsid w:val="005A0D52"/>
    <w:rsid w:val="005A6496"/>
    <w:rsid w:val="005C5DEC"/>
    <w:rsid w:val="005D4309"/>
    <w:rsid w:val="005D468A"/>
    <w:rsid w:val="005F019A"/>
    <w:rsid w:val="0063050E"/>
    <w:rsid w:val="006312F4"/>
    <w:rsid w:val="006439C7"/>
    <w:rsid w:val="00661909"/>
    <w:rsid w:val="00667305"/>
    <w:rsid w:val="00690F6D"/>
    <w:rsid w:val="0069283E"/>
    <w:rsid w:val="006A2B85"/>
    <w:rsid w:val="006A7A4F"/>
    <w:rsid w:val="006C3209"/>
    <w:rsid w:val="006C4CDD"/>
    <w:rsid w:val="006D01F2"/>
    <w:rsid w:val="006E04E4"/>
    <w:rsid w:val="006E26FF"/>
    <w:rsid w:val="00707056"/>
    <w:rsid w:val="00716A59"/>
    <w:rsid w:val="00742620"/>
    <w:rsid w:val="007512DB"/>
    <w:rsid w:val="00752123"/>
    <w:rsid w:val="007636E1"/>
    <w:rsid w:val="00765783"/>
    <w:rsid w:val="00771896"/>
    <w:rsid w:val="00771CA0"/>
    <w:rsid w:val="0079236E"/>
    <w:rsid w:val="00793DDD"/>
    <w:rsid w:val="007B2C1A"/>
    <w:rsid w:val="007C3885"/>
    <w:rsid w:val="007E3748"/>
    <w:rsid w:val="008015D7"/>
    <w:rsid w:val="00813571"/>
    <w:rsid w:val="008145CB"/>
    <w:rsid w:val="00836C12"/>
    <w:rsid w:val="00843915"/>
    <w:rsid w:val="00846746"/>
    <w:rsid w:val="00847EC9"/>
    <w:rsid w:val="008549D3"/>
    <w:rsid w:val="00860885"/>
    <w:rsid w:val="00865345"/>
    <w:rsid w:val="00883B05"/>
    <w:rsid w:val="008858B1"/>
    <w:rsid w:val="008C247F"/>
    <w:rsid w:val="008C4890"/>
    <w:rsid w:val="008C70D8"/>
    <w:rsid w:val="008D2D1E"/>
    <w:rsid w:val="008D58AE"/>
    <w:rsid w:val="008D6304"/>
    <w:rsid w:val="008E5DB5"/>
    <w:rsid w:val="008E7B16"/>
    <w:rsid w:val="008F155D"/>
    <w:rsid w:val="008F4DC6"/>
    <w:rsid w:val="00900FDF"/>
    <w:rsid w:val="009025C3"/>
    <w:rsid w:val="00907AA3"/>
    <w:rsid w:val="00910063"/>
    <w:rsid w:val="00913764"/>
    <w:rsid w:val="00917B02"/>
    <w:rsid w:val="00926890"/>
    <w:rsid w:val="00933881"/>
    <w:rsid w:val="00940D91"/>
    <w:rsid w:val="00941DAA"/>
    <w:rsid w:val="0095410C"/>
    <w:rsid w:val="00961E76"/>
    <w:rsid w:val="009630E7"/>
    <w:rsid w:val="0096575E"/>
    <w:rsid w:val="00973403"/>
    <w:rsid w:val="0097647F"/>
    <w:rsid w:val="00984105"/>
    <w:rsid w:val="009A5A36"/>
    <w:rsid w:val="009B52D0"/>
    <w:rsid w:val="009C54F5"/>
    <w:rsid w:val="009D08B4"/>
    <w:rsid w:val="009D1498"/>
    <w:rsid w:val="009D60CA"/>
    <w:rsid w:val="009D6125"/>
    <w:rsid w:val="009F416F"/>
    <w:rsid w:val="00A06397"/>
    <w:rsid w:val="00A0714E"/>
    <w:rsid w:val="00A14B9B"/>
    <w:rsid w:val="00A24790"/>
    <w:rsid w:val="00A4040A"/>
    <w:rsid w:val="00A41203"/>
    <w:rsid w:val="00A5335F"/>
    <w:rsid w:val="00A56465"/>
    <w:rsid w:val="00A71060"/>
    <w:rsid w:val="00A777F8"/>
    <w:rsid w:val="00A90FC4"/>
    <w:rsid w:val="00AA4FCA"/>
    <w:rsid w:val="00AD3994"/>
    <w:rsid w:val="00AD5351"/>
    <w:rsid w:val="00AD59B6"/>
    <w:rsid w:val="00AE0158"/>
    <w:rsid w:val="00AE17BB"/>
    <w:rsid w:val="00AE1CD2"/>
    <w:rsid w:val="00AE6FAD"/>
    <w:rsid w:val="00AF08C4"/>
    <w:rsid w:val="00AF231E"/>
    <w:rsid w:val="00AF38DA"/>
    <w:rsid w:val="00AF6A41"/>
    <w:rsid w:val="00B01BC7"/>
    <w:rsid w:val="00B23E5E"/>
    <w:rsid w:val="00B31692"/>
    <w:rsid w:val="00B43E19"/>
    <w:rsid w:val="00B72A5F"/>
    <w:rsid w:val="00B752BE"/>
    <w:rsid w:val="00B86C55"/>
    <w:rsid w:val="00B91A0E"/>
    <w:rsid w:val="00BB41BC"/>
    <w:rsid w:val="00BC6386"/>
    <w:rsid w:val="00BC7EFD"/>
    <w:rsid w:val="00BD3020"/>
    <w:rsid w:val="00BE34C6"/>
    <w:rsid w:val="00BF2F71"/>
    <w:rsid w:val="00C11A86"/>
    <w:rsid w:val="00C120B8"/>
    <w:rsid w:val="00C143B3"/>
    <w:rsid w:val="00C274F6"/>
    <w:rsid w:val="00C51621"/>
    <w:rsid w:val="00C711AE"/>
    <w:rsid w:val="00C82E64"/>
    <w:rsid w:val="00C84315"/>
    <w:rsid w:val="00C86DC7"/>
    <w:rsid w:val="00CB095C"/>
    <w:rsid w:val="00CD5E17"/>
    <w:rsid w:val="00CE50C6"/>
    <w:rsid w:val="00CF169D"/>
    <w:rsid w:val="00CF601C"/>
    <w:rsid w:val="00D01075"/>
    <w:rsid w:val="00D031F0"/>
    <w:rsid w:val="00D05D8B"/>
    <w:rsid w:val="00D10E6B"/>
    <w:rsid w:val="00D20B4F"/>
    <w:rsid w:val="00D31DD4"/>
    <w:rsid w:val="00D34744"/>
    <w:rsid w:val="00D5129A"/>
    <w:rsid w:val="00D57605"/>
    <w:rsid w:val="00D75821"/>
    <w:rsid w:val="00D859E1"/>
    <w:rsid w:val="00D95FAF"/>
    <w:rsid w:val="00DA33B7"/>
    <w:rsid w:val="00DB207F"/>
    <w:rsid w:val="00DC12AD"/>
    <w:rsid w:val="00DD445E"/>
    <w:rsid w:val="00DE1B4E"/>
    <w:rsid w:val="00DE1BC0"/>
    <w:rsid w:val="00E013E8"/>
    <w:rsid w:val="00E01ABD"/>
    <w:rsid w:val="00E04D2A"/>
    <w:rsid w:val="00E06F77"/>
    <w:rsid w:val="00E108C7"/>
    <w:rsid w:val="00E12A95"/>
    <w:rsid w:val="00E17A2A"/>
    <w:rsid w:val="00E40365"/>
    <w:rsid w:val="00E4325A"/>
    <w:rsid w:val="00E5599B"/>
    <w:rsid w:val="00E706D3"/>
    <w:rsid w:val="00E90DEC"/>
    <w:rsid w:val="00EB1F04"/>
    <w:rsid w:val="00EC315F"/>
    <w:rsid w:val="00EC629F"/>
    <w:rsid w:val="00ED0C53"/>
    <w:rsid w:val="00ED418A"/>
    <w:rsid w:val="00F018D1"/>
    <w:rsid w:val="00F179A8"/>
    <w:rsid w:val="00F30199"/>
    <w:rsid w:val="00F41609"/>
    <w:rsid w:val="00F45165"/>
    <w:rsid w:val="00F5484C"/>
    <w:rsid w:val="00FA2519"/>
    <w:rsid w:val="00FC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F0D9B"/>
  <w15:chartTrackingRefBased/>
  <w15:docId w15:val="{13B374F2-C314-4152-99F0-6D98A119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BB"/>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0885"/>
  </w:style>
  <w:style w:type="paragraph" w:styleId="Footer">
    <w:name w:val="footer"/>
    <w:basedOn w:val="Normal"/>
    <w:link w:val="FooterChar"/>
    <w:uiPriority w:val="99"/>
    <w:unhideWhenUsed/>
    <w:rsid w:val="008608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0885"/>
  </w:style>
  <w:style w:type="paragraph" w:customStyle="1" w:styleId="font8">
    <w:name w:val="font_8"/>
    <w:basedOn w:val="Normal"/>
    <w:rsid w:val="00AE17B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rsid w:val="00AE17BB"/>
  </w:style>
  <w:style w:type="character" w:styleId="Hyperlink">
    <w:name w:val="Hyperlink"/>
    <w:uiPriority w:val="99"/>
    <w:unhideWhenUsed/>
    <w:rsid w:val="00AE17BB"/>
    <w:rPr>
      <w:color w:val="0563C1"/>
      <w:u w:val="single"/>
    </w:rPr>
  </w:style>
  <w:style w:type="table" w:styleId="TableGrid">
    <w:name w:val="Table Grid"/>
    <w:basedOn w:val="TableNormal"/>
    <w:uiPriority w:val="39"/>
    <w:rsid w:val="00AE17BB"/>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7BB"/>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11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86"/>
    <w:rPr>
      <w:rFonts w:ascii="Segoe UI" w:eastAsia="Calibri" w:hAnsi="Segoe UI" w:cs="Segoe UI"/>
      <w:sz w:val="18"/>
      <w:szCs w:val="18"/>
      <w:lang w:val="el-GR"/>
    </w:rPr>
  </w:style>
  <w:style w:type="paragraph" w:styleId="NormalWeb">
    <w:name w:val="Normal (Web)"/>
    <w:basedOn w:val="Normal"/>
    <w:uiPriority w:val="99"/>
    <w:unhideWhenUsed/>
    <w:rsid w:val="004479E0"/>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523258"/>
    <w:rPr>
      <w:b/>
      <w:bCs/>
    </w:rPr>
  </w:style>
  <w:style w:type="paragraph" w:customStyle="1" w:styleId="ydp2b7c6eb6msonormal">
    <w:name w:val="ydp2b7c6eb6msonormal"/>
    <w:basedOn w:val="Normal"/>
    <w:uiPriority w:val="99"/>
    <w:rsid w:val="00E17A2A"/>
    <w:pPr>
      <w:spacing w:before="100" w:beforeAutospacing="1" w:after="100" w:afterAutospacing="1" w:line="240" w:lineRule="auto"/>
    </w:pPr>
    <w:rPr>
      <w:rFonts w:eastAsiaTheme="minorHAnsi" w:cs="Calibri"/>
      <w:lang w:eastAsia="el-GR"/>
    </w:rPr>
  </w:style>
  <w:style w:type="character" w:customStyle="1" w:styleId="xxxxm-2532028572001105927m-8130951437015208475m-7423877354462156451gmail-m222885471529023551m-6076077093302134190m-1333739468591834291m-145446829830071217gmail-m6305850587594174026gmailmsg">
    <w:name w:val="x_x_x_x_m-2532028572001105927m-8130951437015208475m-7423877354462156451gmail-m222885471529023551m-6076077093302134190m-1333739468591834291m-145446829830071217gmail-m6305850587594174026gmailmsg"/>
    <w:basedOn w:val="DefaultParagraphFont"/>
    <w:rsid w:val="00E013E8"/>
  </w:style>
  <w:style w:type="paragraph" w:customStyle="1" w:styleId="Default">
    <w:name w:val="Default"/>
    <w:rsid w:val="00510FAC"/>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Standard">
    <w:name w:val="Standard"/>
    <w:uiPriority w:val="99"/>
    <w:rsid w:val="00752123"/>
    <w:pPr>
      <w:widowControl w:val="0"/>
      <w:suppressAutoHyphens/>
      <w:autoSpaceDN w:val="0"/>
      <w:spacing w:after="0" w:line="240" w:lineRule="auto"/>
    </w:pPr>
    <w:rPr>
      <w:rFonts w:ascii="Times New Roman" w:eastAsia="SimSun" w:hAnsi="Times New Roman" w:cs="Arial"/>
      <w:kern w:val="3"/>
      <w:sz w:val="24"/>
      <w:szCs w:val="24"/>
      <w:lang w:val="el-GR" w:eastAsia="zh-CN" w:bidi="hi-IN"/>
    </w:rPr>
  </w:style>
  <w:style w:type="character" w:styleId="UnresolvedMention">
    <w:name w:val="Unresolved Mention"/>
    <w:basedOn w:val="DefaultParagraphFont"/>
    <w:uiPriority w:val="99"/>
    <w:semiHidden/>
    <w:unhideWhenUsed/>
    <w:rsid w:val="00F41609"/>
    <w:rPr>
      <w:color w:val="605E5C"/>
      <w:shd w:val="clear" w:color="auto" w:fill="E1DFDD"/>
    </w:rPr>
  </w:style>
  <w:style w:type="paragraph" w:customStyle="1" w:styleId="xxxmsonormal">
    <w:name w:val="x_x_x_msonormal"/>
    <w:basedOn w:val="Normal"/>
    <w:uiPriority w:val="99"/>
    <w:rsid w:val="001E0C87"/>
    <w:pPr>
      <w:spacing w:after="0" w:line="240" w:lineRule="auto"/>
    </w:pPr>
    <w:rPr>
      <w:rFonts w:ascii="Times New Roman" w:eastAsiaTheme="minorHAnsi"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9027">
      <w:bodyDiv w:val="1"/>
      <w:marLeft w:val="0"/>
      <w:marRight w:val="0"/>
      <w:marTop w:val="0"/>
      <w:marBottom w:val="0"/>
      <w:divBdr>
        <w:top w:val="none" w:sz="0" w:space="0" w:color="auto"/>
        <w:left w:val="none" w:sz="0" w:space="0" w:color="auto"/>
        <w:bottom w:val="none" w:sz="0" w:space="0" w:color="auto"/>
        <w:right w:val="none" w:sz="0" w:space="0" w:color="auto"/>
      </w:divBdr>
    </w:div>
    <w:div w:id="615867654">
      <w:bodyDiv w:val="1"/>
      <w:marLeft w:val="0"/>
      <w:marRight w:val="0"/>
      <w:marTop w:val="0"/>
      <w:marBottom w:val="0"/>
      <w:divBdr>
        <w:top w:val="none" w:sz="0" w:space="0" w:color="auto"/>
        <w:left w:val="none" w:sz="0" w:space="0" w:color="auto"/>
        <w:bottom w:val="none" w:sz="0" w:space="0" w:color="auto"/>
        <w:right w:val="none" w:sz="0" w:space="0" w:color="auto"/>
      </w:divBdr>
    </w:div>
    <w:div w:id="702219297">
      <w:bodyDiv w:val="1"/>
      <w:marLeft w:val="0"/>
      <w:marRight w:val="0"/>
      <w:marTop w:val="0"/>
      <w:marBottom w:val="0"/>
      <w:divBdr>
        <w:top w:val="none" w:sz="0" w:space="0" w:color="auto"/>
        <w:left w:val="none" w:sz="0" w:space="0" w:color="auto"/>
        <w:bottom w:val="none" w:sz="0" w:space="0" w:color="auto"/>
        <w:right w:val="none" w:sz="0" w:space="0" w:color="auto"/>
      </w:divBdr>
    </w:div>
    <w:div w:id="961425034">
      <w:bodyDiv w:val="1"/>
      <w:marLeft w:val="0"/>
      <w:marRight w:val="0"/>
      <w:marTop w:val="0"/>
      <w:marBottom w:val="0"/>
      <w:divBdr>
        <w:top w:val="none" w:sz="0" w:space="0" w:color="auto"/>
        <w:left w:val="none" w:sz="0" w:space="0" w:color="auto"/>
        <w:bottom w:val="none" w:sz="0" w:space="0" w:color="auto"/>
        <w:right w:val="none" w:sz="0" w:space="0" w:color="auto"/>
      </w:divBdr>
    </w:div>
    <w:div w:id="1040088034">
      <w:bodyDiv w:val="1"/>
      <w:marLeft w:val="0"/>
      <w:marRight w:val="0"/>
      <w:marTop w:val="0"/>
      <w:marBottom w:val="0"/>
      <w:divBdr>
        <w:top w:val="none" w:sz="0" w:space="0" w:color="auto"/>
        <w:left w:val="none" w:sz="0" w:space="0" w:color="auto"/>
        <w:bottom w:val="none" w:sz="0" w:space="0" w:color="auto"/>
        <w:right w:val="none" w:sz="0" w:space="0" w:color="auto"/>
      </w:divBdr>
    </w:div>
    <w:div w:id="1340082755">
      <w:bodyDiv w:val="1"/>
      <w:marLeft w:val="0"/>
      <w:marRight w:val="0"/>
      <w:marTop w:val="0"/>
      <w:marBottom w:val="0"/>
      <w:divBdr>
        <w:top w:val="none" w:sz="0" w:space="0" w:color="auto"/>
        <w:left w:val="none" w:sz="0" w:space="0" w:color="auto"/>
        <w:bottom w:val="none" w:sz="0" w:space="0" w:color="auto"/>
        <w:right w:val="none" w:sz="0" w:space="0" w:color="auto"/>
      </w:divBdr>
    </w:div>
    <w:div w:id="1385640815">
      <w:bodyDiv w:val="1"/>
      <w:marLeft w:val="0"/>
      <w:marRight w:val="0"/>
      <w:marTop w:val="0"/>
      <w:marBottom w:val="0"/>
      <w:divBdr>
        <w:top w:val="none" w:sz="0" w:space="0" w:color="auto"/>
        <w:left w:val="none" w:sz="0" w:space="0" w:color="auto"/>
        <w:bottom w:val="none" w:sz="0" w:space="0" w:color="auto"/>
        <w:right w:val="none" w:sz="0" w:space="0" w:color="auto"/>
      </w:divBdr>
    </w:div>
    <w:div w:id="21254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pbMV_0x5h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tronio.g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363C-EE33-46D7-A079-0C09C7F8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296</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asgeo</dc:creator>
  <cp:keywords/>
  <dc:description/>
  <cp:lastModifiedBy>Theatronio / Ioannis Goules</cp:lastModifiedBy>
  <cp:revision>21</cp:revision>
  <cp:lastPrinted>2018-09-03T05:59:00Z</cp:lastPrinted>
  <dcterms:created xsi:type="dcterms:W3CDTF">2020-11-24T14:57:00Z</dcterms:created>
  <dcterms:modified xsi:type="dcterms:W3CDTF">2020-11-24T22:58:00Z</dcterms:modified>
</cp:coreProperties>
</file>